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8558F1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</w:p>
    <w:p w:rsidR="001A78ED" w:rsidRDefault="001A78ED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225CA" w:rsidRPr="00FD51AE" w:rsidRDefault="002225CA" w:rsidP="008501EE">
      <w:pPr>
        <w:pStyle w:val="a4"/>
        <w:ind w:firstLine="708"/>
        <w:jc w:val="both"/>
        <w:rPr>
          <w:rFonts w:ascii="Times New Roman" w:hAnsi="Times New Roman"/>
        </w:rPr>
      </w:pPr>
      <w:r w:rsidRPr="00FD51AE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FD51AE">
        <w:rPr>
          <w:rFonts w:ascii="Times New Roman" w:hAnsi="Times New Roman"/>
        </w:rPr>
        <w:t>акимата</w:t>
      </w:r>
      <w:proofErr w:type="spellEnd"/>
      <w:r w:rsidRPr="00FD51AE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FD51AE">
        <w:rPr>
          <w:rFonts w:ascii="Times New Roman" w:hAnsi="Times New Roman"/>
        </w:rPr>
        <w:t>г</w:t>
      </w:r>
      <w:proofErr w:type="gramStart"/>
      <w:r w:rsidRPr="00FD51AE">
        <w:rPr>
          <w:rFonts w:ascii="Times New Roman" w:hAnsi="Times New Roman"/>
        </w:rPr>
        <w:t>.П</w:t>
      </w:r>
      <w:proofErr w:type="gramEnd"/>
      <w:r w:rsidRPr="00FD51AE">
        <w:rPr>
          <w:rFonts w:ascii="Times New Roman" w:hAnsi="Times New Roman"/>
        </w:rPr>
        <w:t>етропавловск</w:t>
      </w:r>
      <w:proofErr w:type="spellEnd"/>
      <w:r w:rsidRPr="00FD51AE">
        <w:rPr>
          <w:rFonts w:ascii="Times New Roman" w:hAnsi="Times New Roman"/>
        </w:rPr>
        <w:t>, ул. Имени Т.М.-Рахимова,27</w:t>
      </w:r>
      <w:r w:rsidRPr="00FD51AE">
        <w:rPr>
          <w:rFonts w:ascii="Times New Roman" w:hAnsi="Times New Roman"/>
          <w:spacing w:val="2"/>
        </w:rPr>
        <w:t xml:space="preserve"> </w:t>
      </w:r>
      <w:r w:rsidRPr="00FD51AE">
        <w:rPr>
          <w:rFonts w:ascii="Times New Roman" w:hAnsi="Times New Roman"/>
        </w:rPr>
        <w:t>объявляет о проведении закупа товара способом запроса ценовых предложений:</w:t>
      </w:r>
    </w:p>
    <w:p w:rsidR="00FD51AE" w:rsidRPr="00FD51AE" w:rsidRDefault="002225CA" w:rsidP="00FD51AE">
      <w:pPr>
        <w:ind w:firstLine="708"/>
        <w:jc w:val="both"/>
        <w:outlineLvl w:val="0"/>
        <w:rPr>
          <w:spacing w:val="2"/>
          <w:sz w:val="22"/>
          <w:szCs w:val="22"/>
          <w:lang w:val="kk-KZ"/>
        </w:rPr>
      </w:pPr>
      <w:r w:rsidRPr="00FD51AE">
        <w:rPr>
          <w:b/>
          <w:sz w:val="22"/>
          <w:szCs w:val="22"/>
        </w:rPr>
        <w:t>Лот № 1:</w:t>
      </w:r>
      <w:r w:rsidRPr="00FD51AE">
        <w:rPr>
          <w:sz w:val="22"/>
          <w:szCs w:val="22"/>
        </w:rPr>
        <w:t xml:space="preserve"> </w:t>
      </w:r>
      <w:r w:rsidR="00FD51AE" w:rsidRPr="00FD51AE">
        <w:rPr>
          <w:spacing w:val="2"/>
          <w:sz w:val="22"/>
          <w:szCs w:val="22"/>
          <w:lang w:val="kk-KZ"/>
        </w:rPr>
        <w:t>Антиген кардиолипиновый (для реакции микропреципитации, применяется при исследовании активной плазмы или инактивированной сыворотки крови с целью серологической диагностики сифилиса)</w:t>
      </w:r>
      <w:r w:rsidR="00FD51AE" w:rsidRPr="00FD51AE">
        <w:rPr>
          <w:color w:val="000000"/>
          <w:sz w:val="22"/>
          <w:szCs w:val="22"/>
        </w:rPr>
        <w:t xml:space="preserve"> в количестве </w:t>
      </w:r>
      <w:r w:rsidR="00FD51AE" w:rsidRPr="00FD51AE">
        <w:rPr>
          <w:spacing w:val="2"/>
          <w:sz w:val="22"/>
          <w:szCs w:val="22"/>
        </w:rPr>
        <w:t>2 штуки</w:t>
      </w:r>
      <w:r w:rsidR="00FD51AE" w:rsidRPr="00FD51AE">
        <w:rPr>
          <w:spacing w:val="2"/>
          <w:sz w:val="22"/>
          <w:szCs w:val="22"/>
          <w:lang w:val="kk-KZ"/>
        </w:rPr>
        <w:t xml:space="preserve">, место поставки СКО, город Петропавловск, ул. </w:t>
      </w:r>
      <w:r w:rsidR="00FD51AE" w:rsidRPr="00FD51AE">
        <w:rPr>
          <w:spacing w:val="2"/>
          <w:sz w:val="22"/>
          <w:szCs w:val="22"/>
        </w:rPr>
        <w:t>Имени Т.М.-Рахимова,27</w:t>
      </w:r>
      <w:r w:rsidR="00FD51AE" w:rsidRPr="00FD51AE">
        <w:rPr>
          <w:spacing w:val="2"/>
          <w:sz w:val="22"/>
          <w:szCs w:val="22"/>
          <w:lang w:val="kk-KZ"/>
        </w:rPr>
        <w:t xml:space="preserve">, выделенная сумма – </w:t>
      </w:r>
      <w:r w:rsidR="00FD51AE" w:rsidRPr="00FD51AE">
        <w:rPr>
          <w:spacing w:val="2"/>
          <w:sz w:val="22"/>
          <w:szCs w:val="22"/>
          <w:lang w:val="kk-KZ"/>
        </w:rPr>
        <w:t>30</w:t>
      </w:r>
      <w:r w:rsidR="00FD51AE" w:rsidRPr="00FD51AE">
        <w:rPr>
          <w:spacing w:val="2"/>
          <w:sz w:val="22"/>
          <w:szCs w:val="22"/>
          <w:lang w:val="kk-KZ"/>
        </w:rPr>
        <w:t xml:space="preserve"> 000-00 (</w:t>
      </w:r>
      <w:r w:rsidR="00FD51AE" w:rsidRPr="00FD51AE">
        <w:rPr>
          <w:spacing w:val="2"/>
          <w:sz w:val="22"/>
          <w:szCs w:val="22"/>
          <w:lang w:val="kk-KZ"/>
        </w:rPr>
        <w:t>Тридцать тысяч</w:t>
      </w:r>
      <w:r w:rsidR="00FD51AE" w:rsidRPr="00FD51AE">
        <w:rPr>
          <w:spacing w:val="2"/>
          <w:sz w:val="22"/>
          <w:szCs w:val="22"/>
          <w:lang w:val="kk-KZ"/>
        </w:rPr>
        <w:t xml:space="preserve"> тенге</w:t>
      </w:r>
      <w:r w:rsidR="00FD51AE" w:rsidRPr="00FD51AE">
        <w:rPr>
          <w:spacing w:val="2"/>
          <w:sz w:val="22"/>
          <w:szCs w:val="22"/>
          <w:lang w:val="kk-KZ"/>
        </w:rPr>
        <w:t xml:space="preserve"> 00 тиын)</w:t>
      </w:r>
      <w:r w:rsidR="00FD51AE" w:rsidRPr="00FD51AE">
        <w:rPr>
          <w:spacing w:val="2"/>
          <w:sz w:val="22"/>
          <w:szCs w:val="22"/>
          <w:lang w:val="kk-KZ"/>
        </w:rPr>
        <w:t>.</w:t>
      </w:r>
    </w:p>
    <w:p w:rsidR="00FD51AE" w:rsidRPr="00FD51AE" w:rsidRDefault="00FD51AE" w:rsidP="00FD51AE">
      <w:pPr>
        <w:spacing w:line="100" w:lineRule="atLeast"/>
        <w:ind w:firstLine="708"/>
        <w:jc w:val="both"/>
        <w:rPr>
          <w:sz w:val="22"/>
          <w:szCs w:val="22"/>
        </w:rPr>
      </w:pPr>
      <w:r w:rsidRPr="00FD51AE">
        <w:rPr>
          <w:b/>
          <w:sz w:val="22"/>
          <w:szCs w:val="22"/>
        </w:rPr>
        <w:t xml:space="preserve">Лот № </w:t>
      </w:r>
      <w:r w:rsidRPr="00FD51AE">
        <w:rPr>
          <w:b/>
          <w:sz w:val="22"/>
          <w:szCs w:val="22"/>
        </w:rPr>
        <w:t>2</w:t>
      </w:r>
      <w:r w:rsidRPr="00FD51AE">
        <w:rPr>
          <w:b/>
          <w:sz w:val="22"/>
          <w:szCs w:val="22"/>
        </w:rPr>
        <w:t>:</w:t>
      </w:r>
      <w:r w:rsidRPr="00FD51AE">
        <w:rPr>
          <w:sz w:val="22"/>
          <w:szCs w:val="22"/>
        </w:rPr>
        <w:t xml:space="preserve"> Сыворотка, содержащая антитела к ВИЧ-1. </w:t>
      </w:r>
      <w:r w:rsidRPr="00FD51AE">
        <w:rPr>
          <w:b/>
          <w:bCs/>
          <w:sz w:val="22"/>
          <w:szCs w:val="22"/>
        </w:rPr>
        <w:t>Назначение</w:t>
      </w:r>
      <w:r w:rsidRPr="00FD51AE">
        <w:rPr>
          <w:sz w:val="22"/>
          <w:szCs w:val="22"/>
        </w:rPr>
        <w:t xml:space="preserve">: Набор «ВЛК анти-ВИЧ-1предназначен для оценки сходимости и </w:t>
      </w:r>
      <w:proofErr w:type="spellStart"/>
      <w:r w:rsidRPr="00FD51AE">
        <w:rPr>
          <w:sz w:val="22"/>
          <w:szCs w:val="22"/>
        </w:rPr>
        <w:t>воспроизводимости</w:t>
      </w:r>
      <w:proofErr w:type="spellEnd"/>
      <w:r w:rsidRPr="00FD51AE">
        <w:rPr>
          <w:sz w:val="22"/>
          <w:szCs w:val="22"/>
        </w:rPr>
        <w:t xml:space="preserve"> результатов исследований по выявлению антител к ВИЧ-1 в лабораториях для диагностики </w:t>
      </w:r>
      <w:proofErr w:type="spellStart"/>
      <w:r w:rsidRPr="00FD51AE">
        <w:rPr>
          <w:sz w:val="22"/>
          <w:szCs w:val="22"/>
        </w:rPr>
        <w:t>in</w:t>
      </w:r>
      <w:proofErr w:type="spellEnd"/>
      <w:r w:rsidRPr="00FD51AE">
        <w:rPr>
          <w:sz w:val="22"/>
          <w:szCs w:val="22"/>
        </w:rPr>
        <w:t xml:space="preserve"> </w:t>
      </w:r>
      <w:proofErr w:type="spellStart"/>
      <w:r w:rsidRPr="00FD51AE">
        <w:rPr>
          <w:sz w:val="22"/>
          <w:szCs w:val="22"/>
        </w:rPr>
        <w:t>vitro</w:t>
      </w:r>
      <w:proofErr w:type="spellEnd"/>
      <w:r w:rsidRPr="00FD51AE">
        <w:rPr>
          <w:sz w:val="22"/>
          <w:szCs w:val="22"/>
        </w:rPr>
        <w:t xml:space="preserve">. Использование ВЛК позволяет выявить ошибки при постановке иммуноферментного анализа (ИФА). </w:t>
      </w:r>
    </w:p>
    <w:p w:rsidR="00FD51AE" w:rsidRPr="00FD51AE" w:rsidRDefault="00FD51AE" w:rsidP="00FD51AE">
      <w:pPr>
        <w:jc w:val="both"/>
        <w:outlineLvl w:val="0"/>
        <w:rPr>
          <w:spacing w:val="2"/>
          <w:sz w:val="22"/>
          <w:szCs w:val="22"/>
          <w:lang w:val="kk-KZ"/>
        </w:rPr>
      </w:pPr>
      <w:r w:rsidRPr="00FD51AE">
        <w:rPr>
          <w:bCs/>
          <w:sz w:val="22"/>
          <w:szCs w:val="22"/>
        </w:rPr>
        <w:t>Характеристика набора</w:t>
      </w:r>
      <w:proofErr w:type="gramStart"/>
      <w:r w:rsidRPr="00FD51AE">
        <w:rPr>
          <w:bCs/>
          <w:sz w:val="22"/>
          <w:szCs w:val="22"/>
        </w:rPr>
        <w:t xml:space="preserve"> :</w:t>
      </w:r>
      <w:proofErr w:type="gramEnd"/>
      <w:r w:rsidRPr="00FD51AE">
        <w:rPr>
          <w:sz w:val="22"/>
          <w:szCs w:val="22"/>
        </w:rPr>
        <w:t xml:space="preserve"> сыворотка, содержащая анти-ВИЧ-1, получена от доноров-носителей анти-ВИЧ-1; сыворотка инактивирована прогреванием, не содержит </w:t>
      </w:r>
      <w:proofErr w:type="spellStart"/>
      <w:r w:rsidRPr="00FD51AE">
        <w:rPr>
          <w:sz w:val="22"/>
          <w:szCs w:val="22"/>
        </w:rPr>
        <w:t>HBsAg</w:t>
      </w:r>
      <w:proofErr w:type="spellEnd"/>
      <w:r w:rsidRPr="00FD51AE">
        <w:rPr>
          <w:sz w:val="22"/>
          <w:szCs w:val="22"/>
        </w:rPr>
        <w:t xml:space="preserve"> и антител к ВГС.  </w:t>
      </w:r>
      <w:proofErr w:type="gramStart"/>
      <w:r w:rsidRPr="00FD51AE">
        <w:rPr>
          <w:sz w:val="22"/>
          <w:szCs w:val="22"/>
        </w:rPr>
        <w:t>Комплектация набора:</w:t>
      </w:r>
      <w:r w:rsidRPr="00FD51AE">
        <w:rPr>
          <w:b/>
          <w:sz w:val="22"/>
          <w:szCs w:val="22"/>
        </w:rPr>
        <w:t xml:space="preserve"> </w:t>
      </w:r>
      <w:r w:rsidRPr="00FD51AE">
        <w:rPr>
          <w:sz w:val="22"/>
          <w:szCs w:val="22"/>
        </w:rPr>
        <w:t xml:space="preserve">образец ВЛК анти-ВИЧ-1, на основе инактивированной сыворотки крови человека, содержащей анти-ВИЧ-1, </w:t>
      </w:r>
      <w:proofErr w:type="spellStart"/>
      <w:r w:rsidRPr="00FD51AE">
        <w:rPr>
          <w:sz w:val="22"/>
          <w:szCs w:val="22"/>
        </w:rPr>
        <w:t>лиофилизированный</w:t>
      </w:r>
      <w:proofErr w:type="spellEnd"/>
      <w:r w:rsidRPr="00FD51AE">
        <w:rPr>
          <w:sz w:val="22"/>
          <w:szCs w:val="22"/>
        </w:rPr>
        <w:t xml:space="preserve"> – 18 </w:t>
      </w:r>
      <w:proofErr w:type="spellStart"/>
      <w:r w:rsidRPr="00FD51AE">
        <w:rPr>
          <w:sz w:val="22"/>
          <w:szCs w:val="22"/>
        </w:rPr>
        <w:t>фл</w:t>
      </w:r>
      <w:proofErr w:type="spellEnd"/>
      <w:r w:rsidRPr="00FD51AE">
        <w:rPr>
          <w:sz w:val="22"/>
          <w:szCs w:val="22"/>
        </w:rPr>
        <w:t xml:space="preserve">.; раствор для предварительного разведения (РПР) – 6 </w:t>
      </w:r>
      <w:proofErr w:type="spellStart"/>
      <w:r w:rsidRPr="00FD51AE">
        <w:rPr>
          <w:sz w:val="22"/>
          <w:szCs w:val="22"/>
        </w:rPr>
        <w:t>фл</w:t>
      </w:r>
      <w:proofErr w:type="spellEnd"/>
      <w:r w:rsidRPr="00FD51AE">
        <w:rPr>
          <w:sz w:val="22"/>
          <w:szCs w:val="22"/>
        </w:rPr>
        <w:t>. по 3 мл; этикетки со штрих</w:t>
      </w:r>
      <w:r w:rsidRPr="00FD51AE">
        <w:rPr>
          <w:sz w:val="22"/>
          <w:szCs w:val="22"/>
        </w:rPr>
        <w:t>-кодами, самоклеющиеся – 1 лист</w:t>
      </w:r>
      <w:r w:rsidRPr="00FD51AE">
        <w:rPr>
          <w:color w:val="000000"/>
          <w:sz w:val="22"/>
          <w:szCs w:val="22"/>
        </w:rPr>
        <w:t xml:space="preserve"> в количестве </w:t>
      </w:r>
      <w:r w:rsidRPr="00FD51AE">
        <w:rPr>
          <w:spacing w:val="2"/>
          <w:sz w:val="22"/>
          <w:szCs w:val="22"/>
        </w:rPr>
        <w:t>1</w:t>
      </w:r>
      <w:r w:rsidRPr="00FD51AE">
        <w:rPr>
          <w:spacing w:val="2"/>
          <w:sz w:val="22"/>
          <w:szCs w:val="22"/>
        </w:rPr>
        <w:t xml:space="preserve"> штук</w:t>
      </w:r>
      <w:r w:rsidRPr="00FD51AE">
        <w:rPr>
          <w:spacing w:val="2"/>
          <w:sz w:val="22"/>
          <w:szCs w:val="22"/>
        </w:rPr>
        <w:t>а</w:t>
      </w:r>
      <w:r w:rsidRPr="00FD51AE">
        <w:rPr>
          <w:spacing w:val="2"/>
          <w:sz w:val="22"/>
          <w:szCs w:val="22"/>
          <w:lang w:val="kk-KZ"/>
        </w:rPr>
        <w:t xml:space="preserve">, место поставки СКО, город Петропавловск, ул. </w:t>
      </w:r>
      <w:r w:rsidRPr="00FD51AE">
        <w:rPr>
          <w:spacing w:val="2"/>
          <w:sz w:val="22"/>
          <w:szCs w:val="22"/>
        </w:rPr>
        <w:t>Имени Т.М.-Рахимова,27</w:t>
      </w:r>
      <w:r w:rsidRPr="00FD51AE">
        <w:rPr>
          <w:spacing w:val="2"/>
          <w:sz w:val="22"/>
          <w:szCs w:val="22"/>
          <w:lang w:val="kk-KZ"/>
        </w:rPr>
        <w:t xml:space="preserve">, выделенная сумма – </w:t>
      </w:r>
      <w:r w:rsidRPr="00FD51AE">
        <w:rPr>
          <w:spacing w:val="2"/>
          <w:sz w:val="22"/>
          <w:szCs w:val="22"/>
          <w:lang w:val="kk-KZ"/>
        </w:rPr>
        <w:t>30 650</w:t>
      </w:r>
      <w:r w:rsidRPr="00FD51AE">
        <w:rPr>
          <w:spacing w:val="2"/>
          <w:sz w:val="22"/>
          <w:szCs w:val="22"/>
          <w:lang w:val="kk-KZ"/>
        </w:rPr>
        <w:t xml:space="preserve">-00 (Тридцать тысяч </w:t>
      </w:r>
      <w:r w:rsidRPr="00FD51AE">
        <w:rPr>
          <w:spacing w:val="2"/>
          <w:sz w:val="22"/>
          <w:szCs w:val="22"/>
          <w:lang w:val="kk-KZ"/>
        </w:rPr>
        <w:t xml:space="preserve">шестьсот пятьдесят </w:t>
      </w:r>
      <w:r w:rsidRPr="00FD51AE">
        <w:rPr>
          <w:spacing w:val="2"/>
          <w:sz w:val="22"/>
          <w:szCs w:val="22"/>
          <w:lang w:val="kk-KZ"/>
        </w:rPr>
        <w:t>тенге 00 тиын).</w:t>
      </w:r>
      <w:proofErr w:type="gramEnd"/>
    </w:p>
    <w:p w:rsidR="00FD51AE" w:rsidRPr="00FD51AE" w:rsidRDefault="00FD51AE" w:rsidP="00FD51AE">
      <w:pPr>
        <w:ind w:firstLine="708"/>
        <w:jc w:val="both"/>
        <w:rPr>
          <w:spacing w:val="2"/>
          <w:sz w:val="22"/>
          <w:szCs w:val="22"/>
          <w:lang w:val="kk-KZ"/>
        </w:rPr>
      </w:pPr>
      <w:bookmarkStart w:id="0" w:name="_GoBack"/>
      <w:bookmarkEnd w:id="0"/>
      <w:r w:rsidRPr="00FD51AE">
        <w:rPr>
          <w:b/>
          <w:sz w:val="22"/>
          <w:szCs w:val="22"/>
        </w:rPr>
        <w:t xml:space="preserve">Лот № </w:t>
      </w:r>
      <w:r w:rsidRPr="00FD51AE">
        <w:rPr>
          <w:b/>
          <w:sz w:val="22"/>
          <w:szCs w:val="22"/>
        </w:rPr>
        <w:t>3</w:t>
      </w:r>
      <w:r w:rsidRPr="00FD51AE">
        <w:rPr>
          <w:b/>
          <w:sz w:val="22"/>
          <w:szCs w:val="22"/>
        </w:rPr>
        <w:t>:</w:t>
      </w:r>
      <w:r w:rsidRPr="00FD51AE">
        <w:rPr>
          <w:sz w:val="22"/>
          <w:szCs w:val="22"/>
        </w:rPr>
        <w:t xml:space="preserve"> Набор реагентов для иммуноферментного выявления и подтверждения наличия иммуноглобулинов классов </w:t>
      </w:r>
      <w:r w:rsidRPr="00FD51AE">
        <w:rPr>
          <w:sz w:val="22"/>
          <w:szCs w:val="22"/>
          <w:lang w:val="en-US"/>
        </w:rPr>
        <w:t>G</w:t>
      </w:r>
      <w:r w:rsidRPr="00FD51AE">
        <w:rPr>
          <w:sz w:val="22"/>
          <w:szCs w:val="22"/>
        </w:rPr>
        <w:t xml:space="preserve"> и М к вирусу гепатита С.</w:t>
      </w:r>
      <w:r>
        <w:rPr>
          <w:sz w:val="22"/>
          <w:szCs w:val="22"/>
        </w:rPr>
        <w:t xml:space="preserve"> </w:t>
      </w:r>
      <w:r w:rsidRPr="00FD51AE">
        <w:rPr>
          <w:sz w:val="22"/>
          <w:szCs w:val="22"/>
        </w:rPr>
        <w:t>Характеристики набора: основным свойством набора является способность выявлять в сыворотках (плазме) крови человека антитела к ВГС (</w:t>
      </w:r>
      <w:proofErr w:type="spellStart"/>
      <w:r w:rsidRPr="00FD51AE">
        <w:rPr>
          <w:sz w:val="22"/>
          <w:szCs w:val="22"/>
          <w:lang w:val="en-US"/>
        </w:rPr>
        <w:t>IgG</w:t>
      </w:r>
      <w:proofErr w:type="spellEnd"/>
      <w:r w:rsidRPr="00FD51AE">
        <w:rPr>
          <w:sz w:val="22"/>
          <w:szCs w:val="22"/>
        </w:rPr>
        <w:t xml:space="preserve"> и </w:t>
      </w:r>
      <w:proofErr w:type="spellStart"/>
      <w:r w:rsidRPr="00FD51AE">
        <w:rPr>
          <w:sz w:val="22"/>
          <w:szCs w:val="22"/>
          <w:lang w:val="en-US"/>
        </w:rPr>
        <w:t>IgM</w:t>
      </w:r>
      <w:proofErr w:type="spellEnd"/>
      <w:r w:rsidRPr="00FD51AE">
        <w:rPr>
          <w:sz w:val="22"/>
          <w:szCs w:val="22"/>
        </w:rPr>
        <w:t xml:space="preserve">) за счет их взаимодействия с рекомбинантными антигенами, иммобилизованными на поверхности лунок планшета. Образование комплекса антиген-антитело выявляют с помощью иммуноферментного </w:t>
      </w:r>
      <w:proofErr w:type="spellStart"/>
      <w:r w:rsidRPr="00FD51AE">
        <w:rPr>
          <w:sz w:val="22"/>
          <w:szCs w:val="22"/>
        </w:rPr>
        <w:t>конъюгата</w:t>
      </w:r>
      <w:proofErr w:type="spellEnd"/>
      <w:r w:rsidRPr="00FD51AE">
        <w:rPr>
          <w:sz w:val="22"/>
          <w:szCs w:val="22"/>
        </w:rPr>
        <w:t>. Количество определений: 48 определений (</w:t>
      </w:r>
      <w:proofErr w:type="spellStart"/>
      <w:r w:rsidRPr="00FD51AE">
        <w:rPr>
          <w:sz w:val="22"/>
          <w:szCs w:val="22"/>
        </w:rPr>
        <w:t>стрип</w:t>
      </w:r>
      <w:proofErr w:type="spellEnd"/>
      <w:r w:rsidRPr="00FD51AE">
        <w:rPr>
          <w:sz w:val="22"/>
          <w:szCs w:val="22"/>
        </w:rPr>
        <w:t xml:space="preserve">), включая контроли </w:t>
      </w:r>
      <w:r w:rsidRPr="00FD51AE">
        <w:rPr>
          <w:color w:val="000000"/>
          <w:sz w:val="22"/>
          <w:szCs w:val="22"/>
        </w:rPr>
        <w:t xml:space="preserve"> в количестве </w:t>
      </w:r>
      <w:r w:rsidRPr="00FD51AE">
        <w:rPr>
          <w:spacing w:val="2"/>
          <w:sz w:val="22"/>
          <w:szCs w:val="22"/>
        </w:rPr>
        <w:t>2 штуки</w:t>
      </w:r>
      <w:r w:rsidRPr="00FD51AE">
        <w:rPr>
          <w:spacing w:val="2"/>
          <w:sz w:val="22"/>
          <w:szCs w:val="22"/>
          <w:lang w:val="kk-KZ"/>
        </w:rPr>
        <w:t xml:space="preserve">, место поставки СКО, город Петропавловск, ул. </w:t>
      </w:r>
      <w:r w:rsidRPr="00FD51AE">
        <w:rPr>
          <w:spacing w:val="2"/>
          <w:sz w:val="22"/>
          <w:szCs w:val="22"/>
        </w:rPr>
        <w:t>Имени Т.М.-Рахимова,27</w:t>
      </w:r>
      <w:r w:rsidRPr="00FD51AE">
        <w:rPr>
          <w:spacing w:val="2"/>
          <w:sz w:val="22"/>
          <w:szCs w:val="22"/>
          <w:lang w:val="kk-KZ"/>
        </w:rPr>
        <w:t xml:space="preserve">, выделенная сумма – </w:t>
      </w:r>
      <w:r w:rsidRPr="00FD51AE">
        <w:rPr>
          <w:spacing w:val="2"/>
          <w:sz w:val="22"/>
          <w:szCs w:val="22"/>
          <w:lang w:val="kk-KZ"/>
        </w:rPr>
        <w:t>59 242</w:t>
      </w:r>
      <w:r w:rsidRPr="00FD51AE">
        <w:rPr>
          <w:spacing w:val="2"/>
          <w:sz w:val="22"/>
          <w:szCs w:val="22"/>
          <w:lang w:val="kk-KZ"/>
        </w:rPr>
        <w:t>-00 (</w:t>
      </w:r>
      <w:r w:rsidRPr="00FD51AE">
        <w:rPr>
          <w:spacing w:val="2"/>
          <w:sz w:val="22"/>
          <w:szCs w:val="22"/>
          <w:lang w:val="kk-KZ"/>
        </w:rPr>
        <w:t xml:space="preserve">Пятьдесят девять тысяч двести сорок две </w:t>
      </w:r>
      <w:r w:rsidRPr="00FD51AE">
        <w:rPr>
          <w:spacing w:val="2"/>
          <w:sz w:val="22"/>
          <w:szCs w:val="22"/>
          <w:lang w:val="kk-KZ"/>
        </w:rPr>
        <w:t>тенге 00 тиын).</w:t>
      </w:r>
    </w:p>
    <w:p w:rsidR="001A78ED" w:rsidRPr="00FD51AE" w:rsidRDefault="001A78ED" w:rsidP="00FD51AE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2"/>
          <w:szCs w:val="22"/>
          <w:lang w:val="kk-KZ"/>
        </w:rPr>
      </w:pPr>
      <w:r w:rsidRPr="00FD51AE">
        <w:rPr>
          <w:spacing w:val="2"/>
          <w:sz w:val="22"/>
          <w:szCs w:val="22"/>
          <w:lang w:val="kk-KZ"/>
        </w:rPr>
        <w:t xml:space="preserve">Поставка товара по лотам осуществляется </w:t>
      </w:r>
      <w:r w:rsidR="00C962EE" w:rsidRPr="00FD51AE">
        <w:rPr>
          <w:spacing w:val="2"/>
          <w:sz w:val="22"/>
          <w:szCs w:val="22"/>
          <w:lang w:val="kk-KZ"/>
        </w:rPr>
        <w:t>в течении 20</w:t>
      </w:r>
      <w:r w:rsidRPr="00FD51AE">
        <w:rPr>
          <w:spacing w:val="2"/>
          <w:sz w:val="22"/>
          <w:szCs w:val="22"/>
          <w:lang w:val="kk-KZ"/>
        </w:rPr>
        <w:t xml:space="preserve"> календарных дней с даты заключения договора согласно заявке Заказчика.</w:t>
      </w:r>
    </w:p>
    <w:p w:rsidR="002225CA" w:rsidRPr="00FD51AE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FD51AE">
        <w:rPr>
          <w:rFonts w:ascii="Times New Roman" w:hAnsi="Times New Roman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D51AE">
        <w:rPr>
          <w:rFonts w:ascii="Times New Roman" w:hAnsi="Times New Roman"/>
        </w:rPr>
        <w:t xml:space="preserve">Конверт содержит ценовое предложение </w:t>
      </w:r>
      <w:r w:rsidR="00E82B12" w:rsidRPr="00FD51AE">
        <w:rPr>
          <w:rFonts w:ascii="Times New Roman" w:hAnsi="Times New Roman"/>
        </w:rPr>
        <w:t>по форме, утвержденной уполномоченным органом в области здравоохранения</w:t>
      </w:r>
      <w:r w:rsidRPr="00FD51AE">
        <w:rPr>
          <w:rFonts w:ascii="Times New Roman" w:hAnsi="Times New Roman"/>
        </w:rPr>
        <w:t xml:space="preserve"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FD51AE">
          <w:rPr>
            <w:rFonts w:ascii="Times New Roman" w:hAnsi="Times New Roman"/>
            <w:color w:val="0000FF"/>
            <w:u w:val="single"/>
          </w:rPr>
          <w:t>главой 4</w:t>
        </w:r>
      </w:hyperlink>
      <w:r w:rsidRPr="00FD51AE">
        <w:rPr>
          <w:rFonts w:ascii="Times New Roman" w:hAnsi="Times New Roman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FD51AE">
        <w:rPr>
          <w:rFonts w:ascii="Times New Roman" w:hAnsi="Times New Roman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FD51AE">
        <w:rPr>
          <w:rFonts w:ascii="Times New Roman" w:hAnsi="Times New Roman"/>
          <w:b/>
          <w:bCs/>
        </w:rPr>
        <w:t>.</w:t>
      </w:r>
    </w:p>
    <w:p w:rsidR="002225CA" w:rsidRPr="00FD51AE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FD51AE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FD51AE">
          <w:rPr>
            <w:rFonts w:ascii="Times New Roman" w:hAnsi="Times New Roman"/>
          </w:rPr>
          <w:t>типового договора закупа</w:t>
        </w:r>
      </w:hyperlink>
      <w:r w:rsidRPr="00FD51AE">
        <w:rPr>
          <w:rFonts w:ascii="Times New Roman" w:hAnsi="Times New Roman"/>
        </w:rPr>
        <w:t xml:space="preserve">, согласно </w:t>
      </w:r>
      <w:r w:rsidR="001A78ED" w:rsidRPr="00FD51AE">
        <w:rPr>
          <w:rFonts w:ascii="Times New Roman" w:hAnsi="Times New Roman"/>
        </w:rPr>
        <w:t>Приложение 9</w:t>
      </w:r>
      <w:r w:rsidR="001A78ED" w:rsidRPr="00FD51AE">
        <w:rPr>
          <w:rFonts w:ascii="Times New Roman" w:hAnsi="Times New Roman"/>
        </w:rPr>
        <w:br/>
        <w:t>к приказу Министра здравоохранения и</w:t>
      </w:r>
      <w:r w:rsidR="001A78ED" w:rsidRPr="00FD51AE">
        <w:rPr>
          <w:rFonts w:ascii="Times New Roman" w:hAnsi="Times New Roman"/>
        </w:rPr>
        <w:br/>
        <w:t>социального развития Республики Казахстан</w:t>
      </w:r>
      <w:r w:rsidR="001A78ED" w:rsidRPr="00FD51AE">
        <w:rPr>
          <w:rFonts w:ascii="Times New Roman" w:hAnsi="Times New Roman"/>
        </w:rPr>
        <w:br/>
        <w:t>от 18 января 2017 года № 20</w:t>
      </w:r>
      <w:r w:rsidRPr="00FD51AE">
        <w:rPr>
          <w:rFonts w:ascii="Times New Roman" w:hAnsi="Times New Roman"/>
        </w:rPr>
        <w:t>.</w:t>
      </w:r>
    </w:p>
    <w:p w:rsidR="00273BE6" w:rsidRPr="00FD51AE" w:rsidRDefault="001A78ED" w:rsidP="008501EE">
      <w:pPr>
        <w:pStyle w:val="a4"/>
        <w:jc w:val="both"/>
        <w:rPr>
          <w:rFonts w:ascii="Times New Roman" w:hAnsi="Times New Roman"/>
          <w:lang w:val="kk-KZ"/>
        </w:rPr>
      </w:pPr>
      <w:r w:rsidRPr="00FD51AE">
        <w:rPr>
          <w:rFonts w:ascii="Times New Roman" w:hAnsi="Times New Roman"/>
        </w:rPr>
        <w:tab/>
      </w:r>
      <w:r w:rsidR="00273BE6" w:rsidRPr="00FD51AE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C962EE" w:rsidRPr="00FD51AE">
        <w:rPr>
          <w:rFonts w:ascii="Times New Roman" w:hAnsi="Times New Roman"/>
        </w:rPr>
        <w:t>10</w:t>
      </w:r>
      <w:r w:rsidR="00273BE6" w:rsidRPr="00FD51AE">
        <w:rPr>
          <w:rFonts w:ascii="Times New Roman" w:hAnsi="Times New Roman"/>
        </w:rPr>
        <w:t xml:space="preserve"> часов 00 минут </w:t>
      </w:r>
      <w:r w:rsidR="00FD51AE">
        <w:rPr>
          <w:rFonts w:ascii="Times New Roman" w:hAnsi="Times New Roman"/>
        </w:rPr>
        <w:t>15 декабря</w:t>
      </w:r>
      <w:r w:rsidR="00273BE6" w:rsidRPr="00FD51AE">
        <w:rPr>
          <w:rFonts w:ascii="Times New Roman" w:hAnsi="Times New Roman"/>
        </w:rPr>
        <w:t xml:space="preserve"> 2017 года.</w:t>
      </w:r>
    </w:p>
    <w:p w:rsidR="00273BE6" w:rsidRPr="00FD51AE" w:rsidRDefault="00273BE6" w:rsidP="008501EE">
      <w:pPr>
        <w:pStyle w:val="a4"/>
        <w:jc w:val="both"/>
        <w:rPr>
          <w:rFonts w:ascii="Times New Roman" w:hAnsi="Times New Roman"/>
        </w:rPr>
      </w:pPr>
      <w:r w:rsidRPr="00FD51AE">
        <w:rPr>
          <w:rFonts w:ascii="Times New Roman" w:hAnsi="Times New Roman"/>
        </w:rPr>
        <w:lastRenderedPageBreak/>
        <w:tab/>
        <w:t>Конверты с ценовыми предложениями будут вскрываться в 1</w:t>
      </w:r>
      <w:r w:rsidR="00C962EE" w:rsidRPr="00FD51AE">
        <w:rPr>
          <w:rFonts w:ascii="Times New Roman" w:hAnsi="Times New Roman"/>
        </w:rPr>
        <w:t>1</w:t>
      </w:r>
      <w:r w:rsidRPr="00FD51AE">
        <w:rPr>
          <w:rFonts w:ascii="Times New Roman" w:hAnsi="Times New Roman"/>
        </w:rPr>
        <w:t xml:space="preserve"> часов 00 минут местного времени </w:t>
      </w:r>
      <w:r w:rsidR="00FD51AE">
        <w:rPr>
          <w:rFonts w:ascii="Times New Roman" w:hAnsi="Times New Roman"/>
        </w:rPr>
        <w:t>15 декабря</w:t>
      </w:r>
      <w:r w:rsidR="008501EE" w:rsidRPr="00FD51AE">
        <w:rPr>
          <w:rFonts w:ascii="Times New Roman" w:hAnsi="Times New Roman"/>
        </w:rPr>
        <w:t xml:space="preserve"> </w:t>
      </w:r>
      <w:r w:rsidRPr="00FD51AE">
        <w:rPr>
          <w:rFonts w:ascii="Times New Roman" w:hAnsi="Times New Roman"/>
        </w:rPr>
        <w:t xml:space="preserve"> 2017 года по следующему адресу: СКО, </w:t>
      </w:r>
      <w:proofErr w:type="spellStart"/>
      <w:r w:rsidRPr="00FD51AE">
        <w:rPr>
          <w:rFonts w:ascii="Times New Roman" w:hAnsi="Times New Roman"/>
        </w:rPr>
        <w:t>г</w:t>
      </w:r>
      <w:proofErr w:type="gramStart"/>
      <w:r w:rsidRPr="00FD51AE">
        <w:rPr>
          <w:rFonts w:ascii="Times New Roman" w:hAnsi="Times New Roman"/>
        </w:rPr>
        <w:t>.П</w:t>
      </w:r>
      <w:proofErr w:type="gramEnd"/>
      <w:r w:rsidRPr="00FD51AE">
        <w:rPr>
          <w:rFonts w:ascii="Times New Roman" w:hAnsi="Times New Roman"/>
        </w:rPr>
        <w:t>етропавловск</w:t>
      </w:r>
      <w:proofErr w:type="spellEnd"/>
      <w:r w:rsidRPr="00FD51AE">
        <w:rPr>
          <w:rFonts w:ascii="Times New Roman" w:hAnsi="Times New Roman"/>
        </w:rPr>
        <w:t xml:space="preserve">, ул. </w:t>
      </w:r>
      <w:r w:rsidRPr="00FD51AE">
        <w:rPr>
          <w:rFonts w:ascii="Times New Roman" w:hAnsi="Times New Roman"/>
          <w:spacing w:val="2"/>
        </w:rPr>
        <w:t>Имени Т.М.-Рахимова,27</w:t>
      </w:r>
      <w:r w:rsidRPr="00FD51AE">
        <w:rPr>
          <w:rFonts w:ascii="Times New Roman" w:hAnsi="Times New Roman"/>
        </w:rPr>
        <w:t>, актовый зал.</w:t>
      </w:r>
    </w:p>
    <w:p w:rsidR="00273BE6" w:rsidRPr="00FD51AE" w:rsidRDefault="00273BE6" w:rsidP="008501EE">
      <w:pPr>
        <w:pStyle w:val="a4"/>
        <w:jc w:val="both"/>
        <w:rPr>
          <w:rFonts w:ascii="Times New Roman" w:hAnsi="Times New Roman"/>
          <w:lang w:val="kk-KZ"/>
        </w:rPr>
      </w:pPr>
      <w:r w:rsidRPr="00FD51AE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73BE6" w:rsidRPr="00FD51AE" w:rsidRDefault="00273BE6" w:rsidP="008501EE">
      <w:pPr>
        <w:pStyle w:val="a4"/>
        <w:jc w:val="both"/>
        <w:rPr>
          <w:rFonts w:ascii="Times New Roman" w:hAnsi="Times New Roman"/>
        </w:rPr>
      </w:pPr>
      <w:r w:rsidRPr="00FD51AE">
        <w:rPr>
          <w:rFonts w:ascii="Times New Roman" w:hAnsi="Times New Roman"/>
        </w:rPr>
        <w:t>Дополнительную информацию и справку можно получить по телефону:</w:t>
      </w:r>
      <w:r w:rsidR="001A78ED" w:rsidRPr="00FD51AE">
        <w:rPr>
          <w:rFonts w:ascii="Times New Roman" w:hAnsi="Times New Roman"/>
        </w:rPr>
        <w:t xml:space="preserve"> </w:t>
      </w:r>
      <w:r w:rsidRPr="00FD51AE">
        <w:rPr>
          <w:rFonts w:ascii="Times New Roman" w:hAnsi="Times New Roman"/>
        </w:rPr>
        <w:t>8 (7152) 50-46-79.</w:t>
      </w:r>
    </w:p>
    <w:p w:rsidR="001A78ED" w:rsidRPr="00FD51AE" w:rsidRDefault="001A78ED" w:rsidP="008501EE">
      <w:pPr>
        <w:pStyle w:val="a4"/>
        <w:jc w:val="both"/>
        <w:rPr>
          <w:rFonts w:ascii="Times New Roman" w:hAnsi="Times New Roman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D33B53" w:rsidRPr="008501EE" w:rsidRDefault="00D33B53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</w:p>
    <w:sectPr w:rsidR="00D33B53" w:rsidRPr="0085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1A78ED"/>
    <w:rsid w:val="002225CA"/>
    <w:rsid w:val="00267F32"/>
    <w:rsid w:val="00273BE6"/>
    <w:rsid w:val="0033199D"/>
    <w:rsid w:val="004D2281"/>
    <w:rsid w:val="00540BB5"/>
    <w:rsid w:val="006A051D"/>
    <w:rsid w:val="006E3224"/>
    <w:rsid w:val="008501EE"/>
    <w:rsid w:val="008558F1"/>
    <w:rsid w:val="009651AE"/>
    <w:rsid w:val="009749B7"/>
    <w:rsid w:val="009E5BDE"/>
    <w:rsid w:val="00AA3545"/>
    <w:rsid w:val="00AA6A70"/>
    <w:rsid w:val="00B67DBC"/>
    <w:rsid w:val="00C14E62"/>
    <w:rsid w:val="00C25341"/>
    <w:rsid w:val="00C46286"/>
    <w:rsid w:val="00C90B12"/>
    <w:rsid w:val="00C962EE"/>
    <w:rsid w:val="00D33B53"/>
    <w:rsid w:val="00E82B12"/>
    <w:rsid w:val="00E9786E"/>
    <w:rsid w:val="00F71541"/>
    <w:rsid w:val="00F75A87"/>
    <w:rsid w:val="00FD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2017-12-11T08:52:00Z</cp:lastPrinted>
  <dcterms:created xsi:type="dcterms:W3CDTF">2017-02-15T03:33:00Z</dcterms:created>
  <dcterms:modified xsi:type="dcterms:W3CDTF">2017-12-11T08:52:00Z</dcterms:modified>
</cp:coreProperties>
</file>