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8D30B0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  <w:lang w:val="kk-KZ"/>
        </w:rPr>
      </w:pPr>
      <w:r w:rsidRPr="008D30B0">
        <w:rPr>
          <w:bCs w:val="0"/>
          <w:sz w:val="22"/>
          <w:szCs w:val="22"/>
        </w:rPr>
        <w:t xml:space="preserve">Объявление о </w:t>
      </w:r>
      <w:r w:rsidRPr="008D30B0">
        <w:rPr>
          <w:sz w:val="22"/>
          <w:szCs w:val="22"/>
        </w:rPr>
        <w:t>проведении закупа товаров способом запроса ценовых предложений</w:t>
      </w:r>
      <w:r w:rsidR="00A9061B" w:rsidRPr="008D30B0">
        <w:rPr>
          <w:sz w:val="22"/>
          <w:szCs w:val="22"/>
          <w:lang w:val="kk-KZ"/>
        </w:rPr>
        <w:t xml:space="preserve"> № </w:t>
      </w:r>
      <w:r w:rsidR="00F46A0D" w:rsidRPr="008D30B0">
        <w:rPr>
          <w:sz w:val="22"/>
          <w:szCs w:val="22"/>
          <w:lang w:val="kk-KZ"/>
        </w:rPr>
        <w:t>1</w:t>
      </w:r>
      <w:r w:rsidR="008D30B0" w:rsidRPr="008D30B0">
        <w:rPr>
          <w:sz w:val="22"/>
          <w:szCs w:val="22"/>
          <w:lang w:val="kk-KZ"/>
        </w:rPr>
        <w:t>9</w:t>
      </w:r>
    </w:p>
    <w:p w:rsidR="002225CA" w:rsidRPr="008D30B0" w:rsidRDefault="001A139A" w:rsidP="008501EE">
      <w:pPr>
        <w:pStyle w:val="a4"/>
        <w:ind w:firstLine="708"/>
        <w:jc w:val="both"/>
        <w:rPr>
          <w:rFonts w:ascii="Times New Roman" w:hAnsi="Times New Roman"/>
        </w:rPr>
      </w:pPr>
      <w:r w:rsidRPr="008D30B0">
        <w:rPr>
          <w:rFonts w:ascii="Times New Roman" w:hAnsi="Times New Roman"/>
        </w:rPr>
        <w:t>КГКП</w:t>
      </w:r>
      <w:r w:rsidR="002225CA" w:rsidRPr="008D30B0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225CA" w:rsidRPr="008D30B0">
        <w:rPr>
          <w:rFonts w:ascii="Times New Roman" w:hAnsi="Times New Roman"/>
        </w:rPr>
        <w:t>акимата</w:t>
      </w:r>
      <w:proofErr w:type="spellEnd"/>
      <w:r w:rsidR="002225CA" w:rsidRPr="008D30B0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="002225CA" w:rsidRPr="008D30B0">
        <w:rPr>
          <w:rFonts w:ascii="Times New Roman" w:hAnsi="Times New Roman"/>
        </w:rPr>
        <w:t>г</w:t>
      </w:r>
      <w:proofErr w:type="gramStart"/>
      <w:r w:rsidR="002225CA" w:rsidRPr="008D30B0">
        <w:rPr>
          <w:rFonts w:ascii="Times New Roman" w:hAnsi="Times New Roman"/>
        </w:rPr>
        <w:t>.П</w:t>
      </w:r>
      <w:proofErr w:type="gramEnd"/>
      <w:r w:rsidR="002225CA" w:rsidRPr="008D30B0">
        <w:rPr>
          <w:rFonts w:ascii="Times New Roman" w:hAnsi="Times New Roman"/>
        </w:rPr>
        <w:t>етропавловск</w:t>
      </w:r>
      <w:proofErr w:type="spellEnd"/>
      <w:r w:rsidR="002225CA" w:rsidRPr="008D30B0">
        <w:rPr>
          <w:rFonts w:ascii="Times New Roman" w:hAnsi="Times New Roman"/>
        </w:rPr>
        <w:t>, ул. Имени Т.М.-Рахимова,27</w:t>
      </w:r>
      <w:r w:rsidR="002225CA" w:rsidRPr="008D30B0">
        <w:rPr>
          <w:rFonts w:ascii="Times New Roman" w:hAnsi="Times New Roman"/>
          <w:spacing w:val="2"/>
        </w:rPr>
        <w:t xml:space="preserve"> </w:t>
      </w:r>
      <w:r w:rsidR="002225CA" w:rsidRPr="008D30B0">
        <w:rPr>
          <w:rFonts w:ascii="Times New Roman" w:hAnsi="Times New Roman"/>
        </w:rPr>
        <w:t>объявляет о проведении закупа товара способом запроса ценовых предложений:</w:t>
      </w:r>
    </w:p>
    <w:p w:rsidR="008D30B0" w:rsidRPr="008D30B0" w:rsidRDefault="002225CA" w:rsidP="00F46A0D">
      <w:pPr>
        <w:pStyle w:val="a4"/>
        <w:ind w:firstLine="708"/>
        <w:jc w:val="both"/>
        <w:rPr>
          <w:rFonts w:ascii="Times New Roman" w:hAnsi="Times New Roman"/>
          <w:b/>
        </w:rPr>
      </w:pPr>
      <w:r w:rsidRPr="008D30B0">
        <w:rPr>
          <w:rFonts w:ascii="Times New Roman" w:hAnsi="Times New Roman"/>
          <w:b/>
        </w:rPr>
        <w:t>Лот № 1:</w:t>
      </w:r>
      <w:r w:rsidRPr="008D30B0">
        <w:rPr>
          <w:rFonts w:ascii="Times New Roman" w:hAnsi="Times New Roman"/>
        </w:rPr>
        <w:t xml:space="preserve"> </w:t>
      </w:r>
      <w:r w:rsidR="008D30B0" w:rsidRPr="008D30B0">
        <w:rPr>
          <w:rFonts w:ascii="Times New Roman" w:hAnsi="Times New Roman"/>
          <w:b/>
        </w:rPr>
        <w:t xml:space="preserve">Ростомер электронный со встроенными электронными весами. </w:t>
      </w:r>
      <w:proofErr w:type="gramStart"/>
      <w:r w:rsidR="008D30B0" w:rsidRPr="008D30B0">
        <w:rPr>
          <w:rFonts w:ascii="Times New Roman" w:hAnsi="Times New Roman"/>
          <w:b/>
        </w:rPr>
        <w:t>Имеющий</w:t>
      </w:r>
      <w:proofErr w:type="gramEnd"/>
      <w:r w:rsidR="008D30B0" w:rsidRPr="008D30B0">
        <w:rPr>
          <w:rFonts w:ascii="Times New Roman" w:hAnsi="Times New Roman"/>
          <w:b/>
        </w:rPr>
        <w:t xml:space="preserve"> следующие характеристики</w:t>
      </w:r>
      <w:r w:rsidR="001A139A" w:rsidRPr="008D30B0">
        <w:rPr>
          <w:rFonts w:ascii="Times New Roman" w:hAnsi="Times New Roman"/>
          <w:b/>
        </w:rPr>
        <w:t>:</w:t>
      </w:r>
      <w:r w:rsidR="008D30B0" w:rsidRPr="008D30B0">
        <w:rPr>
          <w:rFonts w:ascii="Times New Roman" w:hAnsi="Times New Roman"/>
          <w:b/>
        </w:rPr>
        <w:t xml:space="preserve"> </w:t>
      </w:r>
    </w:p>
    <w:p w:rsidR="008D30B0" w:rsidRPr="008D30B0" w:rsidRDefault="008D30B0" w:rsidP="008D30B0">
      <w:pPr>
        <w:shd w:val="clear" w:color="auto" w:fill="FFFFFF"/>
        <w:spacing w:line="270" w:lineRule="atLeast"/>
        <w:rPr>
          <w:sz w:val="22"/>
          <w:szCs w:val="22"/>
        </w:rPr>
      </w:pPr>
      <w:r w:rsidRPr="008D30B0">
        <w:rPr>
          <w:sz w:val="22"/>
          <w:szCs w:val="22"/>
        </w:rPr>
        <w:t xml:space="preserve">Предназначен для измерения роста взрослого человека и детей старше полутора лет, а также рекомендуется для применения </w:t>
      </w:r>
      <w:proofErr w:type="gramStart"/>
      <w:r w:rsidRPr="008D30B0">
        <w:rPr>
          <w:sz w:val="22"/>
          <w:szCs w:val="22"/>
        </w:rPr>
        <w:t>в</w:t>
      </w:r>
      <w:proofErr w:type="gramEnd"/>
      <w:r w:rsidRPr="008D30B0">
        <w:rPr>
          <w:sz w:val="22"/>
          <w:szCs w:val="22"/>
        </w:rPr>
        <w:t xml:space="preserve"> медицинских. Наличие Интерфейса  RS-232 для подключения к ПК для систематизации данных.</w:t>
      </w:r>
      <w:r>
        <w:rPr>
          <w:sz w:val="22"/>
          <w:szCs w:val="22"/>
        </w:rPr>
        <w:t xml:space="preserve"> </w:t>
      </w:r>
      <w:r w:rsidRPr="008D30B0">
        <w:rPr>
          <w:sz w:val="22"/>
          <w:szCs w:val="22"/>
        </w:rPr>
        <w:t>Укомплектован ПО.</w:t>
      </w:r>
      <w:r>
        <w:rPr>
          <w:sz w:val="22"/>
          <w:szCs w:val="22"/>
        </w:rPr>
        <w:t xml:space="preserve"> </w:t>
      </w:r>
      <w:r w:rsidRPr="008D30B0">
        <w:rPr>
          <w:sz w:val="22"/>
          <w:szCs w:val="22"/>
        </w:rPr>
        <w:t>Автономное питание.</w:t>
      </w:r>
      <w:r>
        <w:rPr>
          <w:sz w:val="22"/>
          <w:szCs w:val="22"/>
        </w:rPr>
        <w:t xml:space="preserve"> </w:t>
      </w:r>
      <w:r w:rsidRPr="008D30B0">
        <w:rPr>
          <w:sz w:val="22"/>
          <w:szCs w:val="22"/>
        </w:rPr>
        <w:t>Фиксация роста.</w:t>
      </w:r>
    </w:p>
    <w:p w:rsidR="008D30B0" w:rsidRPr="008D30B0" w:rsidRDefault="008D30B0" w:rsidP="008D30B0">
      <w:pPr>
        <w:shd w:val="clear" w:color="auto" w:fill="FFFFFF"/>
        <w:spacing w:line="270" w:lineRule="atLeast"/>
        <w:rPr>
          <w:sz w:val="22"/>
          <w:szCs w:val="22"/>
        </w:rPr>
      </w:pPr>
      <w:r w:rsidRPr="008D30B0">
        <w:rPr>
          <w:sz w:val="22"/>
          <w:szCs w:val="22"/>
        </w:rPr>
        <w:t> Технические характеристики:</w:t>
      </w:r>
      <w:r w:rsidRPr="008D30B0">
        <w:rPr>
          <w:sz w:val="22"/>
          <w:szCs w:val="22"/>
        </w:rPr>
        <w:br/>
      </w:r>
      <w:proofErr w:type="gramStart"/>
      <w:r w:rsidRPr="008D30B0">
        <w:rPr>
          <w:sz w:val="22"/>
          <w:szCs w:val="22"/>
        </w:rPr>
        <w:t>Наибольший предел измерения роста,  не менее  м 2,2</w:t>
      </w:r>
      <w:r w:rsidRPr="008D30B0">
        <w:rPr>
          <w:sz w:val="22"/>
          <w:szCs w:val="22"/>
        </w:rPr>
        <w:br/>
        <w:t>Наибольший предел взвешивания, не менее  кг    150</w:t>
      </w:r>
      <w:r w:rsidRPr="008D30B0">
        <w:rPr>
          <w:sz w:val="22"/>
          <w:szCs w:val="22"/>
        </w:rPr>
        <w:br/>
        <w:t>Наименьший предел измерения роста, не менее  м    0,81</w:t>
      </w:r>
      <w:r w:rsidRPr="008D30B0">
        <w:rPr>
          <w:sz w:val="22"/>
          <w:szCs w:val="22"/>
        </w:rPr>
        <w:br/>
        <w:t>Наименьший предел взвешивания, не менее  кг    1,2,4</w:t>
      </w:r>
      <w:r w:rsidRPr="008D30B0">
        <w:rPr>
          <w:sz w:val="22"/>
          <w:szCs w:val="22"/>
        </w:rPr>
        <w:br/>
        <w:t>Дискретность отсчета и цена поверочного деления </w:t>
      </w:r>
      <w:hyperlink r:id="rId5" w:history="1">
        <w:r w:rsidRPr="008D30B0">
          <w:rPr>
            <w:sz w:val="22"/>
            <w:szCs w:val="22"/>
          </w:rPr>
          <w:t>ростомера</w:t>
        </w:r>
      </w:hyperlink>
      <w:r w:rsidRPr="008D30B0">
        <w:rPr>
          <w:sz w:val="22"/>
          <w:szCs w:val="22"/>
        </w:rPr>
        <w:t>, м мм    1</w:t>
      </w:r>
      <w:r w:rsidRPr="008D30B0">
        <w:rPr>
          <w:sz w:val="22"/>
          <w:szCs w:val="22"/>
        </w:rPr>
        <w:br/>
        <w:t xml:space="preserve">Цена поверочного деления </w:t>
      </w:r>
      <w:proofErr w:type="spellStart"/>
      <w:r w:rsidRPr="008D30B0">
        <w:rPr>
          <w:sz w:val="22"/>
          <w:szCs w:val="22"/>
        </w:rPr>
        <w:t>идискретность</w:t>
      </w:r>
      <w:proofErr w:type="spellEnd"/>
      <w:r w:rsidRPr="008D30B0">
        <w:rPr>
          <w:sz w:val="22"/>
          <w:szCs w:val="22"/>
        </w:rPr>
        <w:t xml:space="preserve"> индикации, не менее  г    50.100, 100, 200</w:t>
      </w:r>
      <w:r w:rsidRPr="008D30B0">
        <w:rPr>
          <w:sz w:val="22"/>
          <w:szCs w:val="22"/>
        </w:rPr>
        <w:br/>
        <w:t>Погрешность измерения роста, не менее  мм    ±2</w:t>
      </w:r>
      <w:r w:rsidRPr="008D30B0">
        <w:rPr>
          <w:sz w:val="22"/>
          <w:szCs w:val="22"/>
        </w:rPr>
        <w:br/>
        <w:t>Количество разрядов</w:t>
      </w:r>
      <w:proofErr w:type="gramEnd"/>
      <w:r w:rsidRPr="008D30B0">
        <w:rPr>
          <w:sz w:val="22"/>
          <w:szCs w:val="22"/>
        </w:rPr>
        <w:t xml:space="preserve"> индикации   не менее  4</w:t>
      </w:r>
      <w:r w:rsidRPr="008D30B0">
        <w:rPr>
          <w:sz w:val="22"/>
          <w:szCs w:val="22"/>
        </w:rPr>
        <w:br/>
        <w:t>Питание от элементов типа AA (316) по 1,5</w:t>
      </w:r>
      <w:proofErr w:type="gramStart"/>
      <w:r w:rsidRPr="008D30B0">
        <w:rPr>
          <w:sz w:val="22"/>
          <w:szCs w:val="22"/>
        </w:rPr>
        <w:t>В</w:t>
      </w:r>
      <w:proofErr w:type="gramEnd"/>
      <w:r w:rsidRPr="008D30B0">
        <w:rPr>
          <w:sz w:val="22"/>
          <w:szCs w:val="22"/>
        </w:rPr>
        <w:t>, шт.    4</w:t>
      </w:r>
      <w:r w:rsidRPr="008D30B0">
        <w:rPr>
          <w:sz w:val="22"/>
          <w:szCs w:val="22"/>
        </w:rPr>
        <w:br/>
        <w:t>Потребляемая мощность не более, не менее  Вт    1</w:t>
      </w:r>
      <w:r w:rsidRPr="008D30B0">
        <w:rPr>
          <w:sz w:val="22"/>
          <w:szCs w:val="22"/>
        </w:rPr>
        <w:br/>
        <w:t>Время измерения, не менее  сек    3</w:t>
      </w:r>
      <w:r w:rsidRPr="008D30B0">
        <w:rPr>
          <w:sz w:val="22"/>
          <w:szCs w:val="22"/>
        </w:rPr>
        <w:br/>
        <w:t>Габаритные размеры при транспортировании, не менее  мм    1300х400х400</w:t>
      </w:r>
      <w:r w:rsidRPr="008D30B0">
        <w:rPr>
          <w:sz w:val="22"/>
          <w:szCs w:val="22"/>
        </w:rPr>
        <w:br/>
        <w:t>Габаритные размеры в рабочем положении, не менее  мм    380х580х2600</w:t>
      </w:r>
      <w:r w:rsidRPr="008D30B0">
        <w:rPr>
          <w:sz w:val="22"/>
          <w:szCs w:val="22"/>
        </w:rPr>
        <w:br/>
        <w:t>Масса, не более, кг    8</w:t>
      </w:r>
      <w:r w:rsidRPr="008D30B0">
        <w:rPr>
          <w:sz w:val="22"/>
          <w:szCs w:val="22"/>
        </w:rPr>
        <w:br/>
        <w:t>Рабочий диапазон температур, °C    от +10 до +40</w:t>
      </w:r>
    </w:p>
    <w:p w:rsidR="0031291E" w:rsidRPr="001A139A" w:rsidRDefault="0031291E" w:rsidP="0031291E">
      <w:pPr>
        <w:pStyle w:val="a4"/>
        <w:ind w:firstLine="708"/>
        <w:jc w:val="both"/>
        <w:rPr>
          <w:rFonts w:ascii="Times New Roman" w:hAnsi="Times New Roman"/>
          <w:spacing w:val="2"/>
          <w:sz w:val="24"/>
          <w:szCs w:val="24"/>
          <w:lang w:val="kk-KZ"/>
        </w:rPr>
      </w:pPr>
      <w:r w:rsidRPr="0031291E">
        <w:rPr>
          <w:rFonts w:ascii="Times New Roman" w:hAnsi="Times New Roman"/>
          <w:spacing w:val="2"/>
          <w:lang w:val="kk-KZ"/>
        </w:rPr>
        <w:t xml:space="preserve">В количестве 1 шт. </w:t>
      </w:r>
      <w:r w:rsidRPr="0031291E">
        <w:rPr>
          <w:rFonts w:ascii="Times New Roman" w:hAnsi="Times New Roman"/>
          <w:spacing w:val="2"/>
          <w:sz w:val="24"/>
          <w:szCs w:val="24"/>
          <w:lang w:val="kk-KZ"/>
        </w:rPr>
        <w:t>место</w:t>
      </w:r>
      <w:r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 поставки СКО, город Петропавловск, ул. </w:t>
      </w:r>
      <w:r w:rsidRPr="001A139A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1A139A">
        <w:rPr>
          <w:rFonts w:ascii="Times New Roman" w:hAnsi="Times New Roman"/>
          <w:spacing w:val="2"/>
          <w:sz w:val="24"/>
          <w:szCs w:val="24"/>
          <w:lang w:val="kk-KZ"/>
        </w:rPr>
        <w:t>, выделенная сумма – 1</w:t>
      </w:r>
      <w:r>
        <w:rPr>
          <w:rFonts w:ascii="Times New Roman" w:hAnsi="Times New Roman"/>
          <w:spacing w:val="2"/>
          <w:sz w:val="24"/>
          <w:szCs w:val="24"/>
          <w:lang w:val="kk-KZ"/>
        </w:rPr>
        <w:t>7</w:t>
      </w:r>
      <w:r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0 000-00 (Сто </w:t>
      </w:r>
      <w:r>
        <w:rPr>
          <w:rFonts w:ascii="Times New Roman" w:hAnsi="Times New Roman"/>
          <w:spacing w:val="2"/>
          <w:sz w:val="24"/>
          <w:szCs w:val="24"/>
          <w:lang w:val="kk-KZ"/>
        </w:rPr>
        <w:t>семьдесят</w:t>
      </w:r>
      <w:r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 тысяч тенге 00 тиын).</w:t>
      </w:r>
    </w:p>
    <w:p w:rsidR="001A78ED" w:rsidRPr="008D30B0" w:rsidRDefault="001A78ED" w:rsidP="001A78E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8D30B0">
        <w:rPr>
          <w:spacing w:val="2"/>
          <w:sz w:val="22"/>
          <w:szCs w:val="22"/>
          <w:lang w:val="kk-KZ"/>
        </w:rPr>
        <w:t>Поставка товара по лот</w:t>
      </w:r>
      <w:r w:rsidR="00F46A0D" w:rsidRPr="008D30B0">
        <w:rPr>
          <w:spacing w:val="2"/>
          <w:sz w:val="22"/>
          <w:szCs w:val="22"/>
          <w:lang w:val="kk-KZ"/>
        </w:rPr>
        <w:t>у</w:t>
      </w:r>
      <w:r w:rsidRPr="008D30B0">
        <w:rPr>
          <w:spacing w:val="2"/>
          <w:sz w:val="22"/>
          <w:szCs w:val="22"/>
          <w:lang w:val="kk-KZ"/>
        </w:rPr>
        <w:t xml:space="preserve"> осуществляется </w:t>
      </w:r>
      <w:r w:rsidR="00C962EE" w:rsidRPr="008D30B0">
        <w:rPr>
          <w:spacing w:val="2"/>
          <w:sz w:val="22"/>
          <w:szCs w:val="22"/>
          <w:lang w:val="kk-KZ"/>
        </w:rPr>
        <w:t xml:space="preserve">в течении </w:t>
      </w:r>
      <w:r w:rsidR="001A139A" w:rsidRPr="008D30B0">
        <w:rPr>
          <w:spacing w:val="2"/>
          <w:sz w:val="22"/>
          <w:szCs w:val="22"/>
          <w:lang w:val="kk-KZ"/>
        </w:rPr>
        <w:t>17</w:t>
      </w:r>
      <w:r w:rsidRPr="008D30B0">
        <w:rPr>
          <w:spacing w:val="2"/>
          <w:sz w:val="22"/>
          <w:szCs w:val="22"/>
          <w:lang w:val="kk-KZ"/>
        </w:rPr>
        <w:t xml:space="preserve"> календарных дней с даты заключения договора согласно заявке Заказчика.</w:t>
      </w:r>
    </w:p>
    <w:p w:rsidR="002225CA" w:rsidRPr="008D30B0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8D30B0">
        <w:rPr>
          <w:rFonts w:ascii="Times New Roman" w:hAnsi="Times New Roman"/>
        </w:rPr>
        <w:t>Каждый потенциальный поставщик до истечения окончательного срока представления ценовых предложений представляет тольк</w:t>
      </w:r>
      <w:bookmarkStart w:id="0" w:name="_GoBack"/>
      <w:bookmarkEnd w:id="0"/>
      <w:r w:rsidRPr="008D30B0">
        <w:rPr>
          <w:rFonts w:ascii="Times New Roman" w:hAnsi="Times New Roman"/>
        </w:rPr>
        <w:t xml:space="preserve">о одно ценовое предложение в запечатанном виде. </w:t>
      </w:r>
      <w:proofErr w:type="gramStart"/>
      <w:r w:rsidRPr="008D30B0">
        <w:rPr>
          <w:rFonts w:ascii="Times New Roman" w:hAnsi="Times New Roman"/>
        </w:rPr>
        <w:t xml:space="preserve">Конверт содержит ценовое предложение </w:t>
      </w:r>
      <w:r w:rsidR="00E82B12" w:rsidRPr="008D30B0">
        <w:rPr>
          <w:rFonts w:ascii="Times New Roman" w:hAnsi="Times New Roman"/>
        </w:rPr>
        <w:t>по форме, утвержденной уполномоченным органом в области здравоохранения</w:t>
      </w:r>
      <w:r w:rsidRPr="008D30B0">
        <w:rPr>
          <w:rFonts w:ascii="Times New Roman" w:hAnsi="Times New Roman"/>
        </w:rPr>
        <w:t xml:space="preserve"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8D30B0">
          <w:rPr>
            <w:rFonts w:ascii="Times New Roman" w:hAnsi="Times New Roman"/>
            <w:color w:val="0000FF"/>
            <w:u w:val="single"/>
          </w:rPr>
          <w:t>главой 4</w:t>
        </w:r>
      </w:hyperlink>
      <w:r w:rsidRPr="008D30B0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8D30B0">
        <w:rPr>
          <w:rFonts w:ascii="Times New Roman" w:hAnsi="Times New Roman"/>
        </w:rPr>
        <w:t xml:space="preserve">, диагностических, дезинфицирующих) препаратов, </w:t>
      </w:r>
      <w:proofErr w:type="spellStart"/>
      <w:r w:rsidR="004A7095">
        <w:rPr>
          <w:rFonts w:ascii="Times New Roman" w:hAnsi="Times New Roman"/>
        </w:rPr>
        <w:t>имн</w:t>
      </w:r>
      <w:proofErr w:type="spellEnd"/>
      <w:r w:rsidRPr="008D30B0">
        <w:rPr>
          <w:rFonts w:ascii="Times New Roman" w:hAnsi="Times New Roman"/>
        </w:rPr>
        <w:t xml:space="preserve"> и медицинской техники, фармацевтических услуг по оказанию гарантированного объема бесплатной медицинской помощи и медицинской помощи </w:t>
      </w:r>
      <w:proofErr w:type="gramStart"/>
      <w:r w:rsidRPr="008D30B0">
        <w:rPr>
          <w:rFonts w:ascii="Times New Roman" w:hAnsi="Times New Roman"/>
        </w:rPr>
        <w:t>в</w:t>
      </w:r>
      <w:proofErr w:type="gramEnd"/>
      <w:r w:rsidRPr="008D30B0">
        <w:rPr>
          <w:rFonts w:ascii="Times New Roman" w:hAnsi="Times New Roman"/>
        </w:rPr>
        <w:t xml:space="preserve"> системе обязательного социального медицинского страхования, </w:t>
      </w:r>
      <w:proofErr w:type="gramStart"/>
      <w:r w:rsidRPr="008D30B0">
        <w:rPr>
          <w:rFonts w:ascii="Times New Roman" w:hAnsi="Times New Roman"/>
        </w:rPr>
        <w:t>утвержденных</w:t>
      </w:r>
      <w:proofErr w:type="gramEnd"/>
      <w:r w:rsidRPr="008D30B0">
        <w:rPr>
          <w:rFonts w:ascii="Times New Roman" w:hAnsi="Times New Roman"/>
        </w:rPr>
        <w:t xml:space="preserve"> постановлением Правительства Республики Казахстан от "30" октября  2009 года № 1729</w:t>
      </w:r>
      <w:r w:rsidRPr="008D30B0">
        <w:rPr>
          <w:rFonts w:ascii="Times New Roman" w:hAnsi="Times New Roman"/>
          <w:b/>
          <w:bCs/>
        </w:rPr>
        <w:t>.</w:t>
      </w:r>
    </w:p>
    <w:p w:rsidR="002225CA" w:rsidRPr="008D30B0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8D30B0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8D30B0">
          <w:rPr>
            <w:rFonts w:ascii="Times New Roman" w:hAnsi="Times New Roman"/>
          </w:rPr>
          <w:t>типового договора закупа</w:t>
        </w:r>
      </w:hyperlink>
      <w:r w:rsidRPr="008D30B0">
        <w:rPr>
          <w:rFonts w:ascii="Times New Roman" w:hAnsi="Times New Roman"/>
        </w:rPr>
        <w:t xml:space="preserve">, согласно </w:t>
      </w:r>
      <w:r w:rsidR="001A78ED" w:rsidRPr="008D30B0">
        <w:rPr>
          <w:rFonts w:ascii="Times New Roman" w:hAnsi="Times New Roman"/>
        </w:rPr>
        <w:t>Приложение 9</w:t>
      </w:r>
      <w:r w:rsidR="001A78ED" w:rsidRPr="008D30B0">
        <w:rPr>
          <w:rFonts w:ascii="Times New Roman" w:hAnsi="Times New Roman"/>
        </w:rPr>
        <w:br/>
        <w:t>к приказу Министра здравоохранения и</w:t>
      </w:r>
      <w:r w:rsidR="001A78ED" w:rsidRPr="008D30B0">
        <w:rPr>
          <w:rFonts w:ascii="Times New Roman" w:hAnsi="Times New Roman"/>
        </w:rPr>
        <w:br/>
        <w:t>социального развития Республики Казахстан</w:t>
      </w:r>
      <w:r w:rsidR="001A78ED" w:rsidRPr="008D30B0">
        <w:rPr>
          <w:rFonts w:ascii="Times New Roman" w:hAnsi="Times New Roman"/>
        </w:rPr>
        <w:br/>
        <w:t>от 18 января 2017 года № 20</w:t>
      </w:r>
      <w:r w:rsidRPr="008D30B0">
        <w:rPr>
          <w:rFonts w:ascii="Times New Roman" w:hAnsi="Times New Roman"/>
        </w:rPr>
        <w:t>.</w:t>
      </w:r>
    </w:p>
    <w:p w:rsidR="00273BE6" w:rsidRPr="008D30B0" w:rsidRDefault="001A78ED" w:rsidP="008501EE">
      <w:pPr>
        <w:pStyle w:val="a4"/>
        <w:jc w:val="both"/>
        <w:rPr>
          <w:rFonts w:ascii="Times New Roman" w:hAnsi="Times New Roman"/>
          <w:lang w:val="kk-KZ"/>
        </w:rPr>
      </w:pPr>
      <w:r w:rsidRPr="008D30B0">
        <w:rPr>
          <w:rFonts w:ascii="Times New Roman" w:hAnsi="Times New Roman"/>
        </w:rPr>
        <w:tab/>
      </w:r>
      <w:r w:rsidR="00273BE6" w:rsidRPr="008D30B0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E31C30" w:rsidRPr="008D30B0">
        <w:rPr>
          <w:rFonts w:ascii="Times New Roman" w:hAnsi="Times New Roman"/>
          <w:lang w:val="kk-KZ"/>
        </w:rPr>
        <w:t>09</w:t>
      </w:r>
      <w:r w:rsidR="00273BE6" w:rsidRPr="008D30B0">
        <w:rPr>
          <w:rFonts w:ascii="Times New Roman" w:hAnsi="Times New Roman"/>
        </w:rPr>
        <w:t xml:space="preserve"> часов 00 минут </w:t>
      </w:r>
      <w:r w:rsidR="001A139A" w:rsidRPr="008D30B0">
        <w:rPr>
          <w:rFonts w:ascii="Times New Roman" w:hAnsi="Times New Roman"/>
          <w:lang w:val="kk-KZ"/>
        </w:rPr>
        <w:t>14</w:t>
      </w:r>
      <w:r w:rsidR="00273BE6" w:rsidRPr="008D30B0">
        <w:rPr>
          <w:rFonts w:ascii="Times New Roman" w:hAnsi="Times New Roman"/>
        </w:rPr>
        <w:t xml:space="preserve"> </w:t>
      </w:r>
      <w:r w:rsidR="001A139A" w:rsidRPr="008D30B0">
        <w:rPr>
          <w:rFonts w:ascii="Times New Roman" w:hAnsi="Times New Roman"/>
        </w:rPr>
        <w:t>сентября</w:t>
      </w:r>
      <w:r w:rsidR="00273BE6" w:rsidRPr="008D30B0">
        <w:rPr>
          <w:rFonts w:ascii="Times New Roman" w:hAnsi="Times New Roman"/>
        </w:rPr>
        <w:t xml:space="preserve"> 201</w:t>
      </w:r>
      <w:r w:rsidR="002254AA" w:rsidRPr="008D30B0">
        <w:rPr>
          <w:rFonts w:ascii="Times New Roman" w:hAnsi="Times New Roman"/>
          <w:lang w:val="kk-KZ"/>
        </w:rPr>
        <w:t>8</w:t>
      </w:r>
      <w:r w:rsidR="00273BE6" w:rsidRPr="008D30B0">
        <w:rPr>
          <w:rFonts w:ascii="Times New Roman" w:hAnsi="Times New Roman"/>
        </w:rPr>
        <w:t xml:space="preserve"> года.</w:t>
      </w:r>
    </w:p>
    <w:p w:rsidR="00273BE6" w:rsidRPr="008D30B0" w:rsidRDefault="00273BE6" w:rsidP="008501EE">
      <w:pPr>
        <w:pStyle w:val="a4"/>
        <w:jc w:val="both"/>
        <w:rPr>
          <w:rFonts w:ascii="Times New Roman" w:hAnsi="Times New Roman"/>
        </w:rPr>
      </w:pPr>
      <w:r w:rsidRPr="008D30B0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B0245D" w:rsidRPr="008D30B0">
        <w:rPr>
          <w:rFonts w:ascii="Times New Roman" w:hAnsi="Times New Roman"/>
          <w:lang w:val="kk-KZ"/>
        </w:rPr>
        <w:t>0</w:t>
      </w:r>
      <w:r w:rsidRPr="008D30B0">
        <w:rPr>
          <w:rFonts w:ascii="Times New Roman" w:hAnsi="Times New Roman"/>
        </w:rPr>
        <w:t xml:space="preserve"> часов 00 минут местного времени </w:t>
      </w:r>
      <w:r w:rsidR="001A139A" w:rsidRPr="008D30B0">
        <w:rPr>
          <w:rFonts w:ascii="Times New Roman" w:hAnsi="Times New Roman"/>
          <w:lang w:val="kk-KZ"/>
        </w:rPr>
        <w:t>14 сентября</w:t>
      </w:r>
      <w:r w:rsidR="008501EE" w:rsidRPr="008D30B0">
        <w:rPr>
          <w:rFonts w:ascii="Times New Roman" w:hAnsi="Times New Roman"/>
        </w:rPr>
        <w:t xml:space="preserve"> </w:t>
      </w:r>
      <w:r w:rsidRPr="008D30B0">
        <w:rPr>
          <w:rFonts w:ascii="Times New Roman" w:hAnsi="Times New Roman"/>
        </w:rPr>
        <w:t>201</w:t>
      </w:r>
      <w:r w:rsidR="002254AA" w:rsidRPr="008D30B0">
        <w:rPr>
          <w:rFonts w:ascii="Times New Roman" w:hAnsi="Times New Roman"/>
          <w:lang w:val="kk-KZ"/>
        </w:rPr>
        <w:t>8</w:t>
      </w:r>
      <w:r w:rsidRPr="008D30B0">
        <w:rPr>
          <w:rFonts w:ascii="Times New Roman" w:hAnsi="Times New Roman"/>
        </w:rPr>
        <w:t xml:space="preserve"> года по следующему адресу: СКО, </w:t>
      </w:r>
      <w:proofErr w:type="spellStart"/>
      <w:r w:rsidRPr="008D30B0">
        <w:rPr>
          <w:rFonts w:ascii="Times New Roman" w:hAnsi="Times New Roman"/>
        </w:rPr>
        <w:t>г</w:t>
      </w:r>
      <w:proofErr w:type="gramStart"/>
      <w:r w:rsidRPr="008D30B0">
        <w:rPr>
          <w:rFonts w:ascii="Times New Roman" w:hAnsi="Times New Roman"/>
        </w:rPr>
        <w:t>.П</w:t>
      </w:r>
      <w:proofErr w:type="gramEnd"/>
      <w:r w:rsidRPr="008D30B0">
        <w:rPr>
          <w:rFonts w:ascii="Times New Roman" w:hAnsi="Times New Roman"/>
        </w:rPr>
        <w:t>етропавловск</w:t>
      </w:r>
      <w:proofErr w:type="spellEnd"/>
      <w:r w:rsidRPr="008D30B0">
        <w:rPr>
          <w:rFonts w:ascii="Times New Roman" w:hAnsi="Times New Roman"/>
        </w:rPr>
        <w:t xml:space="preserve">, ул. </w:t>
      </w:r>
      <w:r w:rsidRPr="008D30B0">
        <w:rPr>
          <w:rFonts w:ascii="Times New Roman" w:hAnsi="Times New Roman"/>
          <w:spacing w:val="2"/>
        </w:rPr>
        <w:t>Имени Т.М.-Рахимова,27</w:t>
      </w:r>
      <w:r w:rsidRPr="008D30B0">
        <w:rPr>
          <w:rFonts w:ascii="Times New Roman" w:hAnsi="Times New Roman"/>
        </w:rPr>
        <w:t xml:space="preserve">, </w:t>
      </w:r>
      <w:r w:rsidR="00B0245D" w:rsidRPr="008D30B0">
        <w:rPr>
          <w:rFonts w:ascii="Times New Roman" w:hAnsi="Times New Roman"/>
          <w:lang w:val="kk-KZ"/>
        </w:rPr>
        <w:t>бухгалтерия</w:t>
      </w:r>
      <w:r w:rsidRPr="008D30B0">
        <w:rPr>
          <w:rFonts w:ascii="Times New Roman" w:hAnsi="Times New Roman"/>
        </w:rPr>
        <w:t>.</w:t>
      </w:r>
    </w:p>
    <w:p w:rsidR="00273BE6" w:rsidRPr="008D30B0" w:rsidRDefault="00273BE6" w:rsidP="008501EE">
      <w:pPr>
        <w:pStyle w:val="a4"/>
        <w:jc w:val="both"/>
        <w:rPr>
          <w:rFonts w:ascii="Times New Roman" w:hAnsi="Times New Roman"/>
          <w:lang w:val="kk-KZ"/>
        </w:rPr>
      </w:pPr>
      <w:r w:rsidRPr="008D30B0">
        <w:rPr>
          <w:rFonts w:ascii="Times New Roman" w:hAnsi="Times New Roman"/>
        </w:rPr>
        <w:lastRenderedPageBreak/>
        <w:tab/>
        <w:t>Потенциальные поставщики могут присутствовать при вскрытии конвертов с ценовыми предложениями.</w:t>
      </w:r>
    </w:p>
    <w:p w:rsidR="00D33B53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D30B0">
        <w:rPr>
          <w:rFonts w:ascii="Times New Roman" w:hAnsi="Times New Roman"/>
        </w:rPr>
        <w:t>Дополнительную информацию и справку можно получить по телефону:</w:t>
      </w:r>
      <w:r w:rsidR="001A78ED" w:rsidRPr="008D30B0">
        <w:rPr>
          <w:rFonts w:ascii="Times New Roman" w:hAnsi="Times New Roman"/>
        </w:rPr>
        <w:t xml:space="preserve"> </w:t>
      </w:r>
      <w:r w:rsidRPr="008D30B0">
        <w:rPr>
          <w:rFonts w:ascii="Times New Roman" w:hAnsi="Times New Roman"/>
        </w:rPr>
        <w:t>8 (7152) 50</w:t>
      </w:r>
      <w:r w:rsidRPr="001A139A">
        <w:rPr>
          <w:rFonts w:ascii="Times New Roman" w:hAnsi="Times New Roman"/>
          <w:sz w:val="24"/>
          <w:szCs w:val="24"/>
        </w:rPr>
        <w:t>-46-79.</w:t>
      </w: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000629"/>
    <w:rsid w:val="000F3399"/>
    <w:rsid w:val="001A139A"/>
    <w:rsid w:val="001A78ED"/>
    <w:rsid w:val="002225CA"/>
    <w:rsid w:val="002254AA"/>
    <w:rsid w:val="00267F32"/>
    <w:rsid w:val="00273BE6"/>
    <w:rsid w:val="0031291E"/>
    <w:rsid w:val="0033199D"/>
    <w:rsid w:val="004A7095"/>
    <w:rsid w:val="004D2281"/>
    <w:rsid w:val="004D6185"/>
    <w:rsid w:val="00540BB5"/>
    <w:rsid w:val="006E3224"/>
    <w:rsid w:val="00711015"/>
    <w:rsid w:val="008501EE"/>
    <w:rsid w:val="008558F1"/>
    <w:rsid w:val="008D30B0"/>
    <w:rsid w:val="009651AE"/>
    <w:rsid w:val="009749B7"/>
    <w:rsid w:val="009940B3"/>
    <w:rsid w:val="009E5BDE"/>
    <w:rsid w:val="00A87953"/>
    <w:rsid w:val="00A9061B"/>
    <w:rsid w:val="00AA3545"/>
    <w:rsid w:val="00AA6A70"/>
    <w:rsid w:val="00B0245D"/>
    <w:rsid w:val="00B67DBC"/>
    <w:rsid w:val="00C14E62"/>
    <w:rsid w:val="00C25341"/>
    <w:rsid w:val="00C46286"/>
    <w:rsid w:val="00C90B12"/>
    <w:rsid w:val="00C962EE"/>
    <w:rsid w:val="00D33B53"/>
    <w:rsid w:val="00E31C30"/>
    <w:rsid w:val="00E82B12"/>
    <w:rsid w:val="00E9786E"/>
    <w:rsid w:val="00F46A0D"/>
    <w:rsid w:val="00F71541"/>
    <w:rsid w:val="00F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7000147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hyperlink" Target="http://didamedica.kz/katalog/rostom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2018-09-07T03:42:00Z</cp:lastPrinted>
  <dcterms:created xsi:type="dcterms:W3CDTF">2017-02-15T03:33:00Z</dcterms:created>
  <dcterms:modified xsi:type="dcterms:W3CDTF">2018-09-07T04:06:00Z</dcterms:modified>
</cp:coreProperties>
</file>