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4A6" w:rsidRPr="00F47FE8" w:rsidRDefault="00EB14A6" w:rsidP="00EB14A6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r w:rsidRPr="00F47FE8">
        <w:rPr>
          <w:sz w:val="24"/>
          <w:szCs w:val="24"/>
        </w:rPr>
        <w:t> </w:t>
      </w:r>
      <w:r w:rsidRPr="00F47FE8">
        <w:rPr>
          <w:bCs w:val="0"/>
          <w:sz w:val="24"/>
          <w:szCs w:val="24"/>
        </w:rPr>
        <w:t xml:space="preserve">Объявление о </w:t>
      </w:r>
      <w:r w:rsidRPr="00F47FE8">
        <w:rPr>
          <w:sz w:val="24"/>
          <w:szCs w:val="24"/>
        </w:rPr>
        <w:t>проведении закупа товаров способом запроса ценовых предложений</w:t>
      </w:r>
      <w:r w:rsidR="006776CB">
        <w:rPr>
          <w:sz w:val="24"/>
          <w:szCs w:val="24"/>
        </w:rPr>
        <w:t xml:space="preserve"> №</w:t>
      </w:r>
      <w:r w:rsidR="00D66949">
        <w:rPr>
          <w:sz w:val="24"/>
          <w:szCs w:val="24"/>
        </w:rPr>
        <w:t>9</w:t>
      </w:r>
    </w:p>
    <w:p w:rsidR="00EB14A6" w:rsidRPr="00F47FE8" w:rsidRDefault="00EB14A6" w:rsidP="00EB14A6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B14A6" w:rsidRPr="00D66949" w:rsidRDefault="00EB14A6" w:rsidP="00DE4F09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DE4F09">
        <w:rPr>
          <w:rFonts w:ascii="Times New Roman" w:hAnsi="Times New Roman"/>
          <w:sz w:val="24"/>
          <w:szCs w:val="24"/>
        </w:rPr>
        <w:t xml:space="preserve">Коммунальное государственное казенное предприятие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DE4F09">
        <w:rPr>
          <w:rFonts w:ascii="Times New Roman" w:hAnsi="Times New Roman"/>
          <w:sz w:val="24"/>
          <w:szCs w:val="24"/>
        </w:rPr>
        <w:t>акимата</w:t>
      </w:r>
      <w:proofErr w:type="spellEnd"/>
      <w:r w:rsidRPr="00DE4F09">
        <w:rPr>
          <w:rFonts w:ascii="Times New Roman" w:hAnsi="Times New Roman"/>
          <w:sz w:val="24"/>
          <w:szCs w:val="24"/>
        </w:rPr>
        <w:t xml:space="preserve"> Северо-Казахстанской области", </w:t>
      </w:r>
      <w:proofErr w:type="spellStart"/>
      <w:r w:rsidRPr="00DE4F09">
        <w:rPr>
          <w:rFonts w:ascii="Times New Roman" w:hAnsi="Times New Roman"/>
          <w:sz w:val="24"/>
          <w:szCs w:val="24"/>
        </w:rPr>
        <w:t>г</w:t>
      </w:r>
      <w:proofErr w:type="gramStart"/>
      <w:r w:rsidRPr="00DE4F09">
        <w:rPr>
          <w:rFonts w:ascii="Times New Roman" w:hAnsi="Times New Roman"/>
          <w:sz w:val="24"/>
          <w:szCs w:val="24"/>
        </w:rPr>
        <w:t>.П</w:t>
      </w:r>
      <w:proofErr w:type="gramEnd"/>
      <w:r w:rsidRPr="00DE4F09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Pr="00DE4F09">
        <w:rPr>
          <w:rFonts w:ascii="Times New Roman" w:hAnsi="Times New Roman"/>
          <w:sz w:val="24"/>
          <w:szCs w:val="24"/>
        </w:rPr>
        <w:t>, ул. Имени Т.М.-Рахимова,27</w:t>
      </w:r>
      <w:r w:rsidRPr="00DE4F0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DE4F09">
        <w:rPr>
          <w:rFonts w:ascii="Times New Roman" w:hAnsi="Times New Roman"/>
          <w:sz w:val="24"/>
          <w:szCs w:val="24"/>
        </w:rPr>
        <w:t xml:space="preserve">объявляет о проведении закупа товара способом запроса </w:t>
      </w:r>
      <w:r w:rsidRPr="00D66949">
        <w:rPr>
          <w:rFonts w:ascii="Times New Roman" w:hAnsi="Times New Roman"/>
          <w:sz w:val="24"/>
          <w:szCs w:val="24"/>
        </w:rPr>
        <w:t>ценовых предложений:</w:t>
      </w:r>
    </w:p>
    <w:p w:rsidR="00A926FC" w:rsidRPr="00FF0286" w:rsidRDefault="00A926FC" w:rsidP="00D66949">
      <w:pPr>
        <w:ind w:firstLine="708"/>
        <w:jc w:val="both"/>
        <w:rPr>
          <w:spacing w:val="2"/>
          <w:lang w:val="kk-KZ"/>
        </w:rPr>
      </w:pPr>
      <w:r w:rsidRPr="00D66949">
        <w:rPr>
          <w:b/>
          <w:spacing w:val="2"/>
          <w:lang w:val="kk-KZ"/>
        </w:rPr>
        <w:t>Лот № 1:</w:t>
      </w:r>
      <w:r w:rsidRPr="00D66949">
        <w:t xml:space="preserve"> </w:t>
      </w:r>
      <w:r w:rsidR="00D66949" w:rsidRPr="00FF0286">
        <w:rPr>
          <w:b/>
          <w:lang w:eastAsia="ar-SA"/>
        </w:rPr>
        <w:t>Мыло-бальзам (кожный антисептик) (объемом не менее 1л)</w:t>
      </w:r>
      <w:r w:rsidR="00D66949" w:rsidRPr="00D66949">
        <w:rPr>
          <w:lang w:eastAsia="ar-SA"/>
        </w:rPr>
        <w:t xml:space="preserve"> </w:t>
      </w:r>
      <w:r w:rsidR="00D66949" w:rsidRPr="00FF0286">
        <w:rPr>
          <w:lang w:eastAsia="ar-SA"/>
        </w:rPr>
        <w:t xml:space="preserve">Действующее вещество: </w:t>
      </w:r>
      <w:proofErr w:type="spellStart"/>
      <w:r w:rsidR="00D66949" w:rsidRPr="00FF0286">
        <w:rPr>
          <w:lang w:eastAsia="ar-SA"/>
        </w:rPr>
        <w:t>тетранил</w:t>
      </w:r>
      <w:proofErr w:type="spellEnd"/>
      <w:r w:rsidR="00D66949" w:rsidRPr="00FF0286">
        <w:rPr>
          <w:lang w:eastAsia="ar-SA"/>
        </w:rPr>
        <w:t xml:space="preserve"> у (</w:t>
      </w:r>
      <w:proofErr w:type="spellStart"/>
      <w:r w:rsidR="00D66949" w:rsidRPr="00FF0286">
        <w:rPr>
          <w:lang w:eastAsia="ar-SA"/>
        </w:rPr>
        <w:t>ундециленамидопропилтримониум</w:t>
      </w:r>
      <w:proofErr w:type="spellEnd"/>
      <w:r w:rsidR="00D66949" w:rsidRPr="00FF0286">
        <w:rPr>
          <w:lang w:eastAsia="ar-SA"/>
        </w:rPr>
        <w:t xml:space="preserve"> </w:t>
      </w:r>
      <w:proofErr w:type="spellStart"/>
      <w:r w:rsidR="00D66949" w:rsidRPr="00FF0286">
        <w:rPr>
          <w:lang w:eastAsia="ar-SA"/>
        </w:rPr>
        <w:t>метосульфат</w:t>
      </w:r>
      <w:proofErr w:type="spellEnd"/>
      <w:r w:rsidR="00D66949" w:rsidRPr="00FF0286">
        <w:rPr>
          <w:lang w:eastAsia="ar-SA"/>
        </w:rPr>
        <w:t xml:space="preserve">), </w:t>
      </w:r>
      <w:proofErr w:type="spellStart"/>
      <w:r w:rsidR="00D66949" w:rsidRPr="00FF0286">
        <w:rPr>
          <w:lang w:eastAsia="ar-SA"/>
        </w:rPr>
        <w:t>функцион</w:t>
      </w:r>
      <w:proofErr w:type="spellEnd"/>
      <w:r w:rsidR="00D66949" w:rsidRPr="00FF0286">
        <w:rPr>
          <w:lang w:eastAsia="ar-SA"/>
        </w:rPr>
        <w:t xml:space="preserve">. добавки, в </w:t>
      </w:r>
      <w:proofErr w:type="spellStart"/>
      <w:r w:rsidR="00D66949" w:rsidRPr="00FF0286">
        <w:rPr>
          <w:lang w:eastAsia="ar-SA"/>
        </w:rPr>
        <w:t>т.ч</w:t>
      </w:r>
      <w:proofErr w:type="spellEnd"/>
      <w:r w:rsidR="00D66949" w:rsidRPr="00FF0286">
        <w:rPr>
          <w:lang w:eastAsia="ar-SA"/>
        </w:rPr>
        <w:t xml:space="preserve">. увлажняющие и ухаживающие за кожей, рН средства 5,5–7,5 и другие вещества. Обладает антимикробной активностью в отношении бактерий (в </w:t>
      </w:r>
      <w:proofErr w:type="spellStart"/>
      <w:r w:rsidR="00D66949" w:rsidRPr="00FF0286">
        <w:rPr>
          <w:lang w:eastAsia="ar-SA"/>
        </w:rPr>
        <w:t>т.ч</w:t>
      </w:r>
      <w:proofErr w:type="spellEnd"/>
      <w:r w:rsidR="00D66949" w:rsidRPr="00FF0286">
        <w:rPr>
          <w:lang w:eastAsia="ar-SA"/>
        </w:rPr>
        <w:t xml:space="preserve">. возбудителей ВБИ, микобактерий туберкулёза), вирусов (в </w:t>
      </w:r>
      <w:proofErr w:type="spellStart"/>
      <w:r w:rsidR="00D66949" w:rsidRPr="00FF0286">
        <w:rPr>
          <w:lang w:eastAsia="ar-SA"/>
        </w:rPr>
        <w:t>т.ч</w:t>
      </w:r>
      <w:proofErr w:type="spellEnd"/>
      <w:r w:rsidR="00D66949" w:rsidRPr="00FF0286">
        <w:rPr>
          <w:lang w:eastAsia="ar-SA"/>
        </w:rPr>
        <w:t xml:space="preserve">. вирусов </w:t>
      </w:r>
      <w:proofErr w:type="spellStart"/>
      <w:r w:rsidR="00D66949" w:rsidRPr="00FF0286">
        <w:rPr>
          <w:lang w:eastAsia="ar-SA"/>
        </w:rPr>
        <w:t>полимоиелита</w:t>
      </w:r>
      <w:proofErr w:type="spellEnd"/>
      <w:r w:rsidR="00D66949" w:rsidRPr="00FF0286">
        <w:rPr>
          <w:lang w:eastAsia="ar-SA"/>
        </w:rPr>
        <w:t>, гепатита</w:t>
      </w:r>
      <w:proofErr w:type="gramStart"/>
      <w:r w:rsidR="00D66949" w:rsidRPr="00FF0286">
        <w:rPr>
          <w:lang w:eastAsia="ar-SA"/>
        </w:rPr>
        <w:t xml:space="preserve"> А</w:t>
      </w:r>
      <w:proofErr w:type="gramEnd"/>
      <w:r w:rsidR="00D66949" w:rsidRPr="00FF0286">
        <w:rPr>
          <w:lang w:eastAsia="ar-SA"/>
        </w:rPr>
        <w:t xml:space="preserve">, парентеральных гепатитов и ВИЧ-инфекции), патогенных грибов – возбудителей </w:t>
      </w:r>
      <w:proofErr w:type="spellStart"/>
      <w:r w:rsidR="00D66949" w:rsidRPr="00FF0286">
        <w:rPr>
          <w:lang w:eastAsia="ar-SA"/>
        </w:rPr>
        <w:t>дерматофитий</w:t>
      </w:r>
      <w:proofErr w:type="spellEnd"/>
      <w:r w:rsidR="00D66949" w:rsidRPr="00FF0286">
        <w:rPr>
          <w:lang w:eastAsia="ar-SA"/>
        </w:rPr>
        <w:t xml:space="preserve"> и кандидозов, гельминтов, лямблий; также выраженными моющими, смягчающими, увлажняющими кожу и ранозаживляющими свойствами. Не сушит кожу рук и тела, </w:t>
      </w:r>
      <w:proofErr w:type="spellStart"/>
      <w:r w:rsidR="00D66949" w:rsidRPr="00FF0286">
        <w:rPr>
          <w:lang w:eastAsia="ar-SA"/>
        </w:rPr>
        <w:t>гипоаллергенно</w:t>
      </w:r>
      <w:proofErr w:type="spellEnd"/>
      <w:r w:rsidR="00D66949" w:rsidRPr="00FF0286">
        <w:rPr>
          <w:lang w:eastAsia="ar-SA"/>
        </w:rPr>
        <w:t xml:space="preserve">. Пролонгированное антимикробное действие не менее 5 часов. </w:t>
      </w:r>
      <w:r w:rsidR="00D66949" w:rsidRPr="00FF0286">
        <w:rPr>
          <w:color w:val="181717"/>
        </w:rPr>
        <w:t>Предназначено для: гигиен</w:t>
      </w:r>
      <w:proofErr w:type="gramStart"/>
      <w:r w:rsidR="00D66949" w:rsidRPr="00FF0286">
        <w:rPr>
          <w:color w:val="181717"/>
        </w:rPr>
        <w:t>.</w:t>
      </w:r>
      <w:proofErr w:type="gramEnd"/>
      <w:r w:rsidR="00D66949" w:rsidRPr="00FF0286">
        <w:rPr>
          <w:color w:val="181717"/>
        </w:rPr>
        <w:t xml:space="preserve"> </w:t>
      </w:r>
      <w:proofErr w:type="gramStart"/>
      <w:r w:rsidR="00D66949" w:rsidRPr="00FF0286">
        <w:rPr>
          <w:color w:val="181717"/>
        </w:rPr>
        <w:t>о</w:t>
      </w:r>
      <w:proofErr w:type="gramEnd"/>
      <w:r w:rsidR="00D66949" w:rsidRPr="00FF0286">
        <w:rPr>
          <w:color w:val="181717"/>
        </w:rPr>
        <w:t>бработки рук мед. персонала; хирургов, операционных мед. сестёр, акушерок и др. лиц, участвующих в проведении операций, приёме родов и др. перед обработкой антисептическим средством; гигиен. и сан. обработки кожных покровов мед. персонала в ЛПО, а также пред-операционного и послеоперационного мытья кожи пациентов в ЛПО; гигиен</w:t>
      </w:r>
      <w:proofErr w:type="gramStart"/>
      <w:r w:rsidR="00D66949" w:rsidRPr="00FF0286">
        <w:rPr>
          <w:color w:val="181717"/>
        </w:rPr>
        <w:t>.</w:t>
      </w:r>
      <w:proofErr w:type="gramEnd"/>
      <w:r w:rsidR="00D66949" w:rsidRPr="00FF0286">
        <w:rPr>
          <w:color w:val="181717"/>
        </w:rPr>
        <w:t xml:space="preserve"> </w:t>
      </w:r>
      <w:proofErr w:type="gramStart"/>
      <w:r w:rsidR="00D66949" w:rsidRPr="00FF0286">
        <w:rPr>
          <w:color w:val="181717"/>
        </w:rPr>
        <w:t>и</w:t>
      </w:r>
      <w:proofErr w:type="gramEnd"/>
      <w:r w:rsidR="00D66949" w:rsidRPr="00FF0286">
        <w:rPr>
          <w:color w:val="181717"/>
        </w:rPr>
        <w:t xml:space="preserve"> сан. обработки кожных покровов и дериватов кожи (мытьё волос головы) пациентов ЛПО, вкл. лежачих больных с целью снижения риска возникновения пролежней, гнойно-воспали-тельных и грибковых заболеваний кожи и устранения неприятного запаха; гигиен. и сан. обработки пациентов акушерско-гинекологических стационаров, а также детей с первых дней жизни; гигиен., сан</w:t>
      </w:r>
      <w:proofErr w:type="gramStart"/>
      <w:r w:rsidR="00D66949" w:rsidRPr="00FF0286">
        <w:rPr>
          <w:color w:val="181717"/>
        </w:rPr>
        <w:t>.</w:t>
      </w:r>
      <w:proofErr w:type="gramEnd"/>
      <w:r w:rsidR="00D66949" w:rsidRPr="00FF0286">
        <w:rPr>
          <w:color w:val="181717"/>
        </w:rPr>
        <w:t xml:space="preserve"> </w:t>
      </w:r>
      <w:proofErr w:type="gramStart"/>
      <w:r w:rsidR="00D66949" w:rsidRPr="00FF0286">
        <w:rPr>
          <w:color w:val="181717"/>
        </w:rPr>
        <w:t>и</w:t>
      </w:r>
      <w:proofErr w:type="gramEnd"/>
      <w:r w:rsidR="00D66949" w:rsidRPr="00FF0286">
        <w:rPr>
          <w:color w:val="181717"/>
        </w:rPr>
        <w:t xml:space="preserve"> проф. обработки кожных покровов ног </w:t>
      </w:r>
      <w:r w:rsidRPr="00FF0286">
        <w:rPr>
          <w:spacing w:val="2"/>
          <w:lang w:val="kk-KZ"/>
        </w:rPr>
        <w:t xml:space="preserve">в количестве </w:t>
      </w:r>
      <w:r w:rsidR="00D66949" w:rsidRPr="00FF0286">
        <w:rPr>
          <w:spacing w:val="2"/>
          <w:lang w:val="kk-KZ"/>
        </w:rPr>
        <w:t>120 флаконов</w:t>
      </w:r>
      <w:r w:rsidRPr="00FF0286">
        <w:rPr>
          <w:spacing w:val="2"/>
          <w:lang w:val="kk-KZ"/>
        </w:rPr>
        <w:t xml:space="preserve">, место поставки СКО, город Петропавловск, ул. </w:t>
      </w:r>
      <w:r w:rsidRPr="00FF0286">
        <w:rPr>
          <w:spacing w:val="2"/>
        </w:rPr>
        <w:t>Имени Т.М.-Рахимова,27</w:t>
      </w:r>
      <w:r w:rsidRPr="00FF0286">
        <w:rPr>
          <w:spacing w:val="2"/>
          <w:lang w:val="kk-KZ"/>
        </w:rPr>
        <w:t xml:space="preserve">, выделенная сумма – </w:t>
      </w:r>
      <w:r w:rsidR="00D66949" w:rsidRPr="00FF0286">
        <w:rPr>
          <w:spacing w:val="2"/>
          <w:lang w:val="kk-KZ"/>
        </w:rPr>
        <w:t>80</w:t>
      </w:r>
      <w:r w:rsidRPr="00FF0286">
        <w:rPr>
          <w:spacing w:val="2"/>
          <w:lang w:val="kk-KZ"/>
        </w:rPr>
        <w:t xml:space="preserve"> 000-00 (</w:t>
      </w:r>
      <w:r w:rsidR="00D66949" w:rsidRPr="00FF0286">
        <w:rPr>
          <w:spacing w:val="2"/>
          <w:lang w:val="kk-KZ"/>
        </w:rPr>
        <w:t>Восемьдесят</w:t>
      </w:r>
      <w:r w:rsidRPr="00FF0286">
        <w:rPr>
          <w:spacing w:val="2"/>
          <w:lang w:val="kk-KZ"/>
        </w:rPr>
        <w:t xml:space="preserve"> тысяч) тенге.</w:t>
      </w:r>
    </w:p>
    <w:p w:rsidR="00D66949" w:rsidRPr="00D66949" w:rsidRDefault="00D66949" w:rsidP="00D66949">
      <w:pPr>
        <w:ind w:firstLine="708"/>
        <w:jc w:val="both"/>
        <w:rPr>
          <w:spacing w:val="2"/>
          <w:lang w:val="kk-KZ"/>
        </w:rPr>
      </w:pPr>
      <w:r w:rsidRPr="00D66949">
        <w:rPr>
          <w:b/>
          <w:spacing w:val="2"/>
          <w:lang w:val="kk-KZ"/>
        </w:rPr>
        <w:t>Лот № 2:</w:t>
      </w:r>
      <w:r w:rsidRPr="00D66949">
        <w:t xml:space="preserve"> </w:t>
      </w:r>
      <w:r w:rsidRPr="00FF0286">
        <w:rPr>
          <w:b/>
        </w:rPr>
        <w:t>Кожный антисептик</w:t>
      </w:r>
      <w:r w:rsidR="00FF0286">
        <w:rPr>
          <w:b/>
        </w:rPr>
        <w:t xml:space="preserve"> </w:t>
      </w:r>
      <w:r w:rsidR="00FF0286" w:rsidRPr="00FF0286">
        <w:rPr>
          <w:b/>
          <w:lang w:eastAsia="ar-SA"/>
        </w:rPr>
        <w:t>(объемом не менее 1л)</w:t>
      </w:r>
      <w:r w:rsidRPr="00FF0286">
        <w:rPr>
          <w:b/>
        </w:rPr>
        <w:t>.</w:t>
      </w:r>
      <w:r w:rsidRPr="00FF0286">
        <w:t xml:space="preserve"> Состав: изопропиловый спирт, ЧАС, </w:t>
      </w:r>
      <w:proofErr w:type="spellStart"/>
      <w:r w:rsidRPr="00FF0286">
        <w:t>гуанидин</w:t>
      </w:r>
      <w:proofErr w:type="spellEnd"/>
      <w:r w:rsidRPr="00FF0286">
        <w:t xml:space="preserve">, </w:t>
      </w:r>
      <w:proofErr w:type="spellStart"/>
      <w:r w:rsidRPr="00FF0286">
        <w:t>тетранил</w:t>
      </w:r>
      <w:proofErr w:type="spellEnd"/>
      <w:proofErr w:type="gramStart"/>
      <w:r w:rsidRPr="00FF0286">
        <w:t xml:space="preserve"> У</w:t>
      </w:r>
      <w:proofErr w:type="gramEnd"/>
      <w:r w:rsidRPr="00FF0286">
        <w:t xml:space="preserve"> и другие вещества. Свойства: бактерицидное (в том числе особо устойчивые штаммы возбудителей ВБИ, туберкулеза (</w:t>
      </w:r>
      <w:r w:rsidRPr="00FF0286">
        <w:rPr>
          <w:lang w:val="en-US"/>
        </w:rPr>
        <w:t>M</w:t>
      </w:r>
      <w:r w:rsidRPr="00FF0286">
        <w:t>.</w:t>
      </w:r>
      <w:r w:rsidRPr="00FF0286">
        <w:rPr>
          <w:lang w:val="en-US"/>
        </w:rPr>
        <w:t>terra</w:t>
      </w:r>
      <w:r w:rsidRPr="00FF0286">
        <w:t xml:space="preserve">)), </w:t>
      </w:r>
      <w:proofErr w:type="spellStart"/>
      <w:r w:rsidRPr="00FF0286">
        <w:t>вирулицидное</w:t>
      </w:r>
      <w:proofErr w:type="spellEnd"/>
      <w:r w:rsidRPr="00FF0286">
        <w:t xml:space="preserve"> (в том числе возбудители, парентеральных гепатитов, </w:t>
      </w:r>
      <w:proofErr w:type="spellStart"/>
      <w:r w:rsidRPr="00FF0286">
        <w:t>палиомиелита</w:t>
      </w:r>
      <w:proofErr w:type="spellEnd"/>
      <w:r w:rsidRPr="00FF0286">
        <w:t xml:space="preserve">, ВИЧ-инфекций), </w:t>
      </w:r>
      <w:proofErr w:type="spellStart"/>
      <w:r w:rsidRPr="00FF0286">
        <w:t>фунгицидное</w:t>
      </w:r>
      <w:proofErr w:type="spellEnd"/>
      <w:r w:rsidRPr="00FF0286">
        <w:t xml:space="preserve"> (грибы рода Трихофитон и </w:t>
      </w:r>
      <w:proofErr w:type="spellStart"/>
      <w:r w:rsidRPr="00FF0286">
        <w:t>Кандида</w:t>
      </w:r>
      <w:proofErr w:type="spellEnd"/>
      <w:r w:rsidRPr="00FF0286">
        <w:t xml:space="preserve">), </w:t>
      </w:r>
      <w:proofErr w:type="spellStart"/>
      <w:r w:rsidRPr="00FF0286">
        <w:t>овоцидное</w:t>
      </w:r>
      <w:proofErr w:type="spellEnd"/>
      <w:r w:rsidRPr="00FF0286">
        <w:t xml:space="preserve"> (противопаразитарное). Назначение: гигиеническая обработка рук медицинского персонала; обработка рук хирургов; санитарная обработка кожных покровов у лежачих и тяжелобольных; обработка рук, ступней ног с целью профилактики грибковых заболеваний; оснащение станций медицинской помощи, укомплектование </w:t>
      </w:r>
      <w:proofErr w:type="spellStart"/>
      <w:r w:rsidRPr="00FF0286">
        <w:t>дез</w:t>
      </w:r>
      <w:proofErr w:type="spellEnd"/>
      <w:r w:rsidRPr="00FF0286">
        <w:t>. аптечки; быстрая дезинфекция оборудования и поверхностей небольших площадей; обеззараживание кожи (в том числе операционного и инъекционного полей) перед проведением мед</w:t>
      </w:r>
      <w:proofErr w:type="gramStart"/>
      <w:r w:rsidRPr="00FF0286">
        <w:t>.</w:t>
      </w:r>
      <w:proofErr w:type="gramEnd"/>
      <w:r w:rsidRPr="00FF0286">
        <w:t xml:space="preserve"> </w:t>
      </w:r>
      <w:proofErr w:type="gramStart"/>
      <w:r w:rsidRPr="00FF0286">
        <w:t>м</w:t>
      </w:r>
      <w:proofErr w:type="gramEnd"/>
      <w:r w:rsidRPr="00FF0286">
        <w:t xml:space="preserve">анипуляций. Область применения: ЛПО любого профиля (в том числе отделения неонатологии, ПИТ и др.) </w:t>
      </w:r>
      <w:r w:rsidRPr="00FF0286">
        <w:rPr>
          <w:spacing w:val="2"/>
          <w:lang w:val="kk-KZ"/>
        </w:rPr>
        <w:t>в количестве 90</w:t>
      </w:r>
      <w:r w:rsidRPr="00D66949">
        <w:rPr>
          <w:spacing w:val="2"/>
          <w:lang w:val="kk-KZ"/>
        </w:rPr>
        <w:t xml:space="preserve"> флаконов, место поставки СКО, город Петропавловск, ул. </w:t>
      </w:r>
      <w:r w:rsidRPr="00D66949">
        <w:rPr>
          <w:spacing w:val="2"/>
        </w:rPr>
        <w:t>Имени Т.М.-Рахимова,27</w:t>
      </w:r>
      <w:r w:rsidRPr="00D66949">
        <w:rPr>
          <w:spacing w:val="2"/>
          <w:lang w:val="kk-KZ"/>
        </w:rPr>
        <w:t xml:space="preserve">, выделенная сумма – </w:t>
      </w:r>
      <w:r>
        <w:rPr>
          <w:spacing w:val="2"/>
          <w:lang w:val="kk-KZ"/>
        </w:rPr>
        <w:t>137 000</w:t>
      </w:r>
      <w:r w:rsidRPr="00D66949">
        <w:rPr>
          <w:spacing w:val="2"/>
          <w:lang w:val="kk-KZ"/>
        </w:rPr>
        <w:t xml:space="preserve">-00 (Сто </w:t>
      </w:r>
      <w:r>
        <w:rPr>
          <w:spacing w:val="2"/>
          <w:lang w:val="kk-KZ"/>
        </w:rPr>
        <w:t xml:space="preserve">тридцать семь </w:t>
      </w:r>
      <w:r w:rsidRPr="00D66949">
        <w:rPr>
          <w:spacing w:val="2"/>
          <w:lang w:val="kk-KZ"/>
        </w:rPr>
        <w:t>тысяч) тенге.</w:t>
      </w:r>
    </w:p>
    <w:p w:rsidR="00EB14A6" w:rsidRPr="00DE4F09" w:rsidRDefault="00EB14A6" w:rsidP="00D66949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val="kk-KZ"/>
        </w:rPr>
      </w:pPr>
      <w:r w:rsidRPr="00DE4F09">
        <w:rPr>
          <w:rFonts w:ascii="Times New Roman" w:hAnsi="Times New Roman"/>
          <w:sz w:val="24"/>
          <w:szCs w:val="24"/>
          <w:lang w:val="kk-KZ"/>
        </w:rPr>
        <w:t>Поставка товара по лот</w:t>
      </w:r>
      <w:r w:rsidR="00082FD5" w:rsidRPr="00DE4F09">
        <w:rPr>
          <w:rFonts w:ascii="Times New Roman" w:hAnsi="Times New Roman"/>
          <w:sz w:val="24"/>
          <w:szCs w:val="24"/>
          <w:lang w:val="kk-KZ"/>
        </w:rPr>
        <w:t>у</w:t>
      </w:r>
      <w:r w:rsidRPr="00DE4F09">
        <w:rPr>
          <w:rFonts w:ascii="Times New Roman" w:hAnsi="Times New Roman"/>
          <w:sz w:val="24"/>
          <w:szCs w:val="24"/>
          <w:lang w:val="kk-KZ"/>
        </w:rPr>
        <w:t xml:space="preserve"> 1</w:t>
      </w:r>
      <w:r w:rsidR="00D66949">
        <w:rPr>
          <w:rFonts w:ascii="Times New Roman" w:hAnsi="Times New Roman"/>
          <w:sz w:val="24"/>
          <w:szCs w:val="24"/>
          <w:lang w:val="kk-KZ"/>
        </w:rPr>
        <w:t>,2</w:t>
      </w:r>
      <w:r w:rsidR="005E5642" w:rsidRPr="00DE4F09">
        <w:rPr>
          <w:rFonts w:ascii="Times New Roman" w:hAnsi="Times New Roman"/>
          <w:sz w:val="24"/>
          <w:szCs w:val="24"/>
          <w:lang w:val="kk-KZ"/>
        </w:rPr>
        <w:t xml:space="preserve"> в течении </w:t>
      </w:r>
      <w:r w:rsidR="00DE4F09">
        <w:rPr>
          <w:rFonts w:ascii="Times New Roman" w:hAnsi="Times New Roman"/>
          <w:sz w:val="24"/>
          <w:szCs w:val="24"/>
          <w:lang w:val="kk-KZ"/>
        </w:rPr>
        <w:t>20</w:t>
      </w:r>
      <w:r w:rsidR="005E5642" w:rsidRPr="00DE4F09">
        <w:rPr>
          <w:rFonts w:ascii="Times New Roman" w:hAnsi="Times New Roman"/>
          <w:sz w:val="24"/>
          <w:szCs w:val="24"/>
          <w:lang w:val="kk-KZ"/>
        </w:rPr>
        <w:t xml:space="preserve"> календарных дней с даты заключения договора.</w:t>
      </w:r>
    </w:p>
    <w:p w:rsidR="00082FD5" w:rsidRPr="00082FD5" w:rsidRDefault="00082FD5" w:rsidP="00DE4F09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DE4F09">
        <w:rPr>
          <w:rFonts w:ascii="Times New Roman" w:hAnsi="Times New Roman"/>
          <w:sz w:val="24"/>
          <w:szCs w:val="24"/>
        </w:rPr>
        <w:t>Каждый потенциальный поставщик до истечения окончательного срока представления ценовых предложений представляет только</w:t>
      </w:r>
      <w:r w:rsidRPr="00082FD5">
        <w:rPr>
          <w:rFonts w:ascii="Times New Roman" w:hAnsi="Times New Roman"/>
          <w:sz w:val="24"/>
          <w:szCs w:val="24"/>
        </w:rPr>
        <w:t xml:space="preserve"> одно ценовое предложение в запечатанном виде. Конверт содержит ценовое предложение по форме </w:t>
      </w:r>
      <w:proofErr w:type="gramStart"/>
      <w:r w:rsidRPr="00082FD5">
        <w:rPr>
          <w:rFonts w:ascii="Times New Roman" w:hAnsi="Times New Roman"/>
          <w:sz w:val="24"/>
          <w:szCs w:val="24"/>
        </w:rPr>
        <w:t>согласно приложения</w:t>
      </w:r>
      <w:proofErr w:type="gramEnd"/>
      <w:r w:rsidRPr="00082FD5">
        <w:rPr>
          <w:rFonts w:ascii="Times New Roman" w:hAnsi="Times New Roman"/>
          <w:sz w:val="24"/>
          <w:szCs w:val="24"/>
        </w:rPr>
        <w:t xml:space="preserve"> 1,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</w:t>
      </w:r>
      <w:proofErr w:type="gramStart"/>
      <w:r w:rsidRPr="00082FD5">
        <w:rPr>
          <w:rFonts w:ascii="Times New Roman" w:hAnsi="Times New Roman"/>
          <w:sz w:val="24"/>
          <w:szCs w:val="24"/>
        </w:rPr>
        <w:lastRenderedPageBreak/>
        <w:t xml:space="preserve">документы, подтверждающие соответствие предлагаемых товаров требованиям, установленным </w:t>
      </w:r>
      <w:hyperlink r:id="rId6" w:anchor="z140" w:history="1">
        <w:r w:rsidRPr="00082FD5">
          <w:rPr>
            <w:rStyle w:val="a5"/>
            <w:rFonts w:ascii="Times New Roman" w:hAnsi="Times New Roman"/>
            <w:sz w:val="24"/>
            <w:szCs w:val="24"/>
          </w:rPr>
          <w:t>главой 4</w:t>
        </w:r>
      </w:hyperlink>
      <w:r w:rsidRPr="00082FD5">
        <w:rPr>
          <w:rFonts w:ascii="Times New Roman" w:hAnsi="Times New Roman"/>
          <w:sz w:val="24"/>
          <w:szCs w:val="24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"30" октября 2009 года № 1729</w:t>
      </w:r>
      <w:r w:rsidRPr="00082FD5">
        <w:rPr>
          <w:rStyle w:val="a8"/>
          <w:rFonts w:ascii="Times New Roman" w:hAnsi="Times New Roman"/>
          <w:sz w:val="24"/>
          <w:szCs w:val="24"/>
        </w:rPr>
        <w:t>.</w:t>
      </w:r>
      <w:proofErr w:type="gramEnd"/>
    </w:p>
    <w:p w:rsidR="00082FD5" w:rsidRDefault="00082FD5" w:rsidP="00082FD5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082FD5">
        <w:rPr>
          <w:rFonts w:ascii="Times New Roman" w:hAnsi="Times New Roman"/>
          <w:sz w:val="24"/>
          <w:szCs w:val="24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7" w:anchor="z113" w:history="1">
        <w:r w:rsidRPr="00082FD5">
          <w:rPr>
            <w:rStyle w:val="a5"/>
            <w:rFonts w:ascii="Times New Roman" w:hAnsi="Times New Roman"/>
            <w:sz w:val="24"/>
            <w:szCs w:val="24"/>
          </w:rPr>
          <w:t>типового договора закупа</w:t>
        </w:r>
      </w:hyperlink>
      <w:r w:rsidRPr="00082FD5">
        <w:rPr>
          <w:rFonts w:ascii="Times New Roman" w:hAnsi="Times New Roman"/>
          <w:sz w:val="24"/>
          <w:szCs w:val="24"/>
        </w:rPr>
        <w:t>, согласно Приложение 9 к приказу Министра здравоохранения и социального развития Республики Казахстан от 18 января 2017 года № 20</w:t>
      </w:r>
      <w:r>
        <w:rPr>
          <w:rFonts w:ascii="Times New Roman" w:hAnsi="Times New Roman"/>
          <w:sz w:val="24"/>
          <w:szCs w:val="24"/>
        </w:rPr>
        <w:t>.</w:t>
      </w:r>
    </w:p>
    <w:p w:rsidR="00EB14A6" w:rsidRPr="00082FD5" w:rsidRDefault="00EB14A6" w:rsidP="00082FD5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val="kk-KZ"/>
        </w:rPr>
      </w:pPr>
      <w:r w:rsidRPr="00082FD5">
        <w:rPr>
          <w:rFonts w:ascii="Times New Roman" w:hAnsi="Times New Roman"/>
          <w:sz w:val="24"/>
          <w:szCs w:val="24"/>
        </w:rPr>
        <w:t xml:space="preserve">Окончательный срок представления ценовых предложений до </w:t>
      </w:r>
      <w:r w:rsidR="00F47FE8" w:rsidRPr="00082FD5">
        <w:rPr>
          <w:rFonts w:ascii="Times New Roman" w:hAnsi="Times New Roman"/>
          <w:sz w:val="24"/>
          <w:szCs w:val="24"/>
        </w:rPr>
        <w:t>09</w:t>
      </w:r>
      <w:r w:rsidRPr="00082FD5">
        <w:rPr>
          <w:rFonts w:ascii="Times New Roman" w:hAnsi="Times New Roman"/>
          <w:sz w:val="24"/>
          <w:szCs w:val="24"/>
        </w:rPr>
        <w:t xml:space="preserve"> часов 00 минут </w:t>
      </w:r>
      <w:r w:rsidR="00A926FC">
        <w:rPr>
          <w:rFonts w:ascii="Times New Roman" w:hAnsi="Times New Roman"/>
          <w:sz w:val="24"/>
          <w:szCs w:val="24"/>
        </w:rPr>
        <w:t>1</w:t>
      </w:r>
      <w:r w:rsidR="00932E2F">
        <w:rPr>
          <w:rFonts w:ascii="Times New Roman" w:hAnsi="Times New Roman"/>
          <w:sz w:val="24"/>
          <w:szCs w:val="24"/>
        </w:rPr>
        <w:t>9</w:t>
      </w:r>
      <w:r w:rsidR="00A926FC">
        <w:rPr>
          <w:rFonts w:ascii="Times New Roman" w:hAnsi="Times New Roman"/>
          <w:sz w:val="24"/>
          <w:szCs w:val="24"/>
        </w:rPr>
        <w:t xml:space="preserve"> </w:t>
      </w:r>
      <w:r w:rsidR="006D5872">
        <w:rPr>
          <w:rFonts w:ascii="Times New Roman" w:hAnsi="Times New Roman"/>
          <w:sz w:val="24"/>
          <w:szCs w:val="24"/>
        </w:rPr>
        <w:t>апреля</w:t>
      </w:r>
      <w:r w:rsidRPr="00082FD5">
        <w:rPr>
          <w:rFonts w:ascii="Times New Roman" w:hAnsi="Times New Roman"/>
          <w:sz w:val="24"/>
          <w:szCs w:val="24"/>
        </w:rPr>
        <w:t xml:space="preserve"> 2018 года.</w:t>
      </w:r>
    </w:p>
    <w:p w:rsidR="00EB14A6" w:rsidRPr="00082FD5" w:rsidRDefault="00EB14A6" w:rsidP="00082FD5">
      <w:pPr>
        <w:pStyle w:val="a4"/>
        <w:jc w:val="both"/>
        <w:rPr>
          <w:rFonts w:ascii="Times New Roman" w:hAnsi="Times New Roman"/>
          <w:sz w:val="24"/>
          <w:szCs w:val="24"/>
          <w:lang w:val="kk-KZ"/>
        </w:rPr>
      </w:pPr>
      <w:r w:rsidRPr="00082FD5">
        <w:rPr>
          <w:rFonts w:ascii="Times New Roman" w:hAnsi="Times New Roman"/>
          <w:sz w:val="24"/>
          <w:szCs w:val="24"/>
        </w:rPr>
        <w:tab/>
        <w:t>Конверты с ценовыми предложениями будут вскрываться в 1</w:t>
      </w:r>
      <w:r w:rsidR="00F47FE8" w:rsidRPr="00082FD5">
        <w:rPr>
          <w:rFonts w:ascii="Times New Roman" w:hAnsi="Times New Roman"/>
          <w:sz w:val="24"/>
          <w:szCs w:val="24"/>
        </w:rPr>
        <w:t>0</w:t>
      </w:r>
      <w:r w:rsidRPr="00082FD5">
        <w:rPr>
          <w:rFonts w:ascii="Times New Roman" w:hAnsi="Times New Roman"/>
          <w:sz w:val="24"/>
          <w:szCs w:val="24"/>
        </w:rPr>
        <w:t xml:space="preserve"> часов 00 минут местного времени </w:t>
      </w:r>
      <w:r w:rsidR="00A926FC">
        <w:rPr>
          <w:rFonts w:ascii="Times New Roman" w:hAnsi="Times New Roman"/>
          <w:sz w:val="24"/>
          <w:szCs w:val="24"/>
        </w:rPr>
        <w:t>1</w:t>
      </w:r>
      <w:r w:rsidR="00932E2F">
        <w:rPr>
          <w:rFonts w:ascii="Times New Roman" w:hAnsi="Times New Roman"/>
          <w:sz w:val="24"/>
          <w:szCs w:val="24"/>
        </w:rPr>
        <w:t>9</w:t>
      </w:r>
      <w:bookmarkStart w:id="0" w:name="_GoBack"/>
      <w:bookmarkEnd w:id="0"/>
      <w:r w:rsidR="006D5872">
        <w:rPr>
          <w:rFonts w:ascii="Times New Roman" w:hAnsi="Times New Roman"/>
          <w:sz w:val="24"/>
          <w:szCs w:val="24"/>
        </w:rPr>
        <w:t xml:space="preserve"> апреля</w:t>
      </w:r>
      <w:r w:rsidRPr="00082FD5">
        <w:rPr>
          <w:rFonts w:ascii="Times New Roman" w:hAnsi="Times New Roman"/>
          <w:sz w:val="24"/>
          <w:szCs w:val="24"/>
        </w:rPr>
        <w:t xml:space="preserve"> 2018 года по следующему адресу: СКО, </w:t>
      </w:r>
      <w:proofErr w:type="spellStart"/>
      <w:r w:rsidRPr="00082FD5">
        <w:rPr>
          <w:rFonts w:ascii="Times New Roman" w:hAnsi="Times New Roman"/>
          <w:sz w:val="24"/>
          <w:szCs w:val="24"/>
        </w:rPr>
        <w:t>г</w:t>
      </w:r>
      <w:proofErr w:type="gramStart"/>
      <w:r w:rsidRPr="00082FD5">
        <w:rPr>
          <w:rFonts w:ascii="Times New Roman" w:hAnsi="Times New Roman"/>
          <w:sz w:val="24"/>
          <w:szCs w:val="24"/>
        </w:rPr>
        <w:t>.П</w:t>
      </w:r>
      <w:proofErr w:type="gramEnd"/>
      <w:r w:rsidRPr="00082FD5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Pr="00082FD5">
        <w:rPr>
          <w:rFonts w:ascii="Times New Roman" w:hAnsi="Times New Roman"/>
          <w:sz w:val="24"/>
          <w:szCs w:val="24"/>
        </w:rPr>
        <w:t xml:space="preserve">, ул. </w:t>
      </w:r>
      <w:r w:rsidRPr="00082FD5">
        <w:rPr>
          <w:rFonts w:ascii="Times New Roman" w:hAnsi="Times New Roman"/>
          <w:spacing w:val="2"/>
          <w:sz w:val="24"/>
          <w:szCs w:val="24"/>
        </w:rPr>
        <w:t>Имени Т.М.-Рахимова,27</w:t>
      </w:r>
      <w:r w:rsidRPr="00082FD5">
        <w:rPr>
          <w:rFonts w:ascii="Times New Roman" w:hAnsi="Times New Roman"/>
          <w:sz w:val="24"/>
          <w:szCs w:val="24"/>
        </w:rPr>
        <w:t>, бухгалтерия.</w:t>
      </w:r>
    </w:p>
    <w:p w:rsidR="00EB14A6" w:rsidRPr="00082FD5" w:rsidRDefault="00EB14A6" w:rsidP="00082FD5">
      <w:pPr>
        <w:pStyle w:val="a4"/>
        <w:jc w:val="both"/>
        <w:rPr>
          <w:rFonts w:ascii="Times New Roman" w:hAnsi="Times New Roman"/>
          <w:sz w:val="24"/>
          <w:szCs w:val="24"/>
          <w:lang w:val="kk-KZ"/>
        </w:rPr>
      </w:pPr>
      <w:r w:rsidRPr="00082FD5">
        <w:rPr>
          <w:rFonts w:ascii="Times New Roman" w:hAnsi="Times New Roman"/>
          <w:sz w:val="24"/>
          <w:szCs w:val="24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B14A6" w:rsidRPr="00082FD5" w:rsidRDefault="00EB14A6" w:rsidP="00082FD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082FD5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 (7152) 50-46-79.</w:t>
      </w:r>
    </w:p>
    <w:p w:rsidR="00106634" w:rsidRPr="00082FD5" w:rsidRDefault="00106634" w:rsidP="00082FD5">
      <w:pPr>
        <w:jc w:val="both"/>
      </w:pPr>
    </w:p>
    <w:sectPr w:rsidR="00106634" w:rsidRPr="00082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34562"/>
    <w:rsid w:val="0006503C"/>
    <w:rsid w:val="00082FD5"/>
    <w:rsid w:val="00106634"/>
    <w:rsid w:val="00211BB1"/>
    <w:rsid w:val="0026493A"/>
    <w:rsid w:val="002F7A67"/>
    <w:rsid w:val="00310E27"/>
    <w:rsid w:val="0033425F"/>
    <w:rsid w:val="00377036"/>
    <w:rsid w:val="00535CE9"/>
    <w:rsid w:val="00537173"/>
    <w:rsid w:val="005B5E34"/>
    <w:rsid w:val="005E5642"/>
    <w:rsid w:val="006222B6"/>
    <w:rsid w:val="006776CB"/>
    <w:rsid w:val="006D5872"/>
    <w:rsid w:val="00774C15"/>
    <w:rsid w:val="007C50DB"/>
    <w:rsid w:val="00932E2F"/>
    <w:rsid w:val="009651EB"/>
    <w:rsid w:val="00A91ADE"/>
    <w:rsid w:val="00A926FC"/>
    <w:rsid w:val="00C33F41"/>
    <w:rsid w:val="00D66949"/>
    <w:rsid w:val="00DE4F09"/>
    <w:rsid w:val="00EB14A6"/>
    <w:rsid w:val="00F47FE8"/>
    <w:rsid w:val="00FF0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66949"/>
    <w:rPr>
      <w:rFonts w:ascii="Tahoma" w:eastAsia="Calibri" w:hAnsi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D66949"/>
    <w:rPr>
      <w:rFonts w:ascii="Tahoma" w:eastAsia="Calibri" w:hAnsi="Tahoma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66949"/>
    <w:rPr>
      <w:rFonts w:ascii="Tahoma" w:eastAsia="Calibri" w:hAnsi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D66949"/>
    <w:rPr>
      <w:rFonts w:ascii="Tahoma" w:eastAsia="Calibri" w:hAnsi="Tahoma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dilet.zan.kz/rus/docs/V17000147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cp:lastPrinted>2018-04-03T08:40:00Z</cp:lastPrinted>
  <dcterms:created xsi:type="dcterms:W3CDTF">2018-02-22T10:56:00Z</dcterms:created>
  <dcterms:modified xsi:type="dcterms:W3CDTF">2018-04-12T04:33:00Z</dcterms:modified>
</cp:coreProperties>
</file>