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59D" w:rsidRPr="00A0365A" w:rsidRDefault="00135A2A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Протокол об итогах способом запроса ценовых предложений</w:t>
      </w:r>
      <w:r w:rsidR="00417DBD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="00417DBD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№</w:t>
      </w:r>
      <w:r w:rsidR="00A0365A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1</w:t>
      </w:r>
      <w:r w:rsidR="00A0365A" w:rsidRPr="00A0365A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7</w:t>
      </w:r>
    </w:p>
    <w:p w:rsidR="00DA233E" w:rsidRPr="00006A41" w:rsidRDefault="00DA233E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</w:p>
    <w:p w:rsidR="00135A2A" w:rsidRPr="00006A41" w:rsidRDefault="00AE2A0D" w:rsidP="006A08B0">
      <w:pPr>
        <w:pStyle w:val="a6"/>
        <w:ind w:left="-567" w:right="-739"/>
        <w:jc w:val="center"/>
        <w:rPr>
          <w:rFonts w:ascii="Times New Roman" w:hAnsi="Times New Roman" w:cs="Times New Roman"/>
          <w:b/>
          <w:bdr w:val="none" w:sz="0" w:space="0" w:color="auto" w:frame="1"/>
          <w:lang w:eastAsia="ru-RU"/>
        </w:rPr>
      </w:pP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>г.</w:t>
      </w:r>
      <w:r w:rsidR="00D17C47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Петропавловск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                 </w:t>
      </w:r>
      <w:r w:rsidR="006A08B0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</w:t>
      </w:r>
      <w:r w:rsidR="00DA233E"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                                                </w:t>
      </w:r>
      <w:r w:rsidR="00D90F2E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         </w:t>
      </w:r>
      <w:r w:rsidRPr="00006A41">
        <w:rPr>
          <w:rFonts w:ascii="Times New Roman" w:hAnsi="Times New Roman" w:cs="Times New Roman"/>
          <w:b/>
          <w:bdr w:val="none" w:sz="0" w:space="0" w:color="auto" w:frame="1"/>
          <w:lang w:eastAsia="ru-RU"/>
        </w:rPr>
        <w:t xml:space="preserve">   </w:t>
      </w:r>
      <w:r w:rsidR="00A0365A">
        <w:rPr>
          <w:rFonts w:ascii="Times New Roman" w:hAnsi="Times New Roman" w:cs="Times New Roman"/>
          <w:b/>
          <w:color w:val="FF0000"/>
          <w:bdr w:val="none" w:sz="0" w:space="0" w:color="auto" w:frame="1"/>
          <w:lang w:val="en-US" w:eastAsia="ru-RU"/>
        </w:rPr>
        <w:t>21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.0</w:t>
      </w:r>
      <w:r w:rsidR="008463D3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9</w:t>
      </w:r>
      <w:r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.20</w:t>
      </w:r>
      <w:r w:rsidR="004E7F84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20</w:t>
      </w:r>
      <w:r w:rsidR="00006A41" w:rsidRPr="00006A41">
        <w:rPr>
          <w:rFonts w:ascii="Times New Roman" w:hAnsi="Times New Roman" w:cs="Times New Roman"/>
          <w:b/>
          <w:color w:val="FF0000"/>
          <w:bdr w:val="none" w:sz="0" w:space="0" w:color="auto" w:frame="1"/>
          <w:lang w:eastAsia="ru-RU"/>
        </w:rPr>
        <w:t>г.</w:t>
      </w:r>
    </w:p>
    <w:p w:rsidR="00433DB0" w:rsidRPr="00006A41" w:rsidRDefault="00A83749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  <w:r w:rsidRPr="00006A41">
        <w:rPr>
          <w:rFonts w:ascii="Times New Roman" w:hAnsi="Times New Roman" w:cs="Times New Roman"/>
          <w:lang w:eastAsia="ru-RU"/>
        </w:rPr>
        <w:t xml:space="preserve"> </w:t>
      </w:r>
      <w:r w:rsidR="00135A2A" w:rsidRPr="00006A41">
        <w:rPr>
          <w:rFonts w:ascii="Times New Roman" w:hAnsi="Times New Roman" w:cs="Times New Roman"/>
          <w:lang w:eastAsia="ru-RU"/>
        </w:rPr>
        <w:br/>
      </w:r>
      <w:r w:rsidRPr="00006A41">
        <w:rPr>
          <w:rFonts w:ascii="Times New Roman" w:hAnsi="Times New Roman" w:cs="Times New Roman"/>
        </w:rPr>
        <w:t xml:space="preserve">           </w:t>
      </w:r>
      <w:r w:rsidR="00611D83" w:rsidRPr="00006A41">
        <w:rPr>
          <w:rFonts w:ascii="Times New Roman" w:hAnsi="Times New Roman" w:cs="Times New Roman"/>
        </w:rPr>
        <w:t xml:space="preserve">1. </w:t>
      </w:r>
      <w:r w:rsidR="00A175B6" w:rsidRPr="00006A41">
        <w:rPr>
          <w:rFonts w:ascii="Times New Roman" w:hAnsi="Times New Roman" w:cs="Times New Roman"/>
        </w:rPr>
        <w:t xml:space="preserve">Заказчик: </w:t>
      </w:r>
      <w:r w:rsidR="006A6440" w:rsidRPr="00006A41">
        <w:rPr>
          <w:rFonts w:ascii="Times New Roman" w:hAnsi="Times New Roman" w:cs="Times New Roman"/>
        </w:rPr>
        <w:t>КГП</w:t>
      </w:r>
      <w:r w:rsidR="00B360F2" w:rsidRPr="00006A41">
        <w:rPr>
          <w:rFonts w:ascii="Times New Roman" w:hAnsi="Times New Roman" w:cs="Times New Roman"/>
        </w:rPr>
        <w:t xml:space="preserve"> на ПХВ</w:t>
      </w:r>
      <w:r w:rsidR="006A6440" w:rsidRPr="00006A41">
        <w:rPr>
          <w:rFonts w:ascii="Times New Roman" w:hAnsi="Times New Roman" w:cs="Times New Roman"/>
        </w:rPr>
        <w:t xml:space="preserve"> 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>Областной центр по профилактике и борьбе со СПИД</w:t>
      </w:r>
      <w:r w:rsidR="00B360F2" w:rsidRPr="00006A41">
        <w:rPr>
          <w:rFonts w:ascii="Times New Roman" w:hAnsi="Times New Roman" w:cs="Times New Roman"/>
        </w:rPr>
        <w:t>»</w:t>
      </w:r>
      <w:r w:rsidR="006A6440" w:rsidRPr="00006A41">
        <w:rPr>
          <w:rFonts w:ascii="Times New Roman" w:hAnsi="Times New Roman" w:cs="Times New Roman"/>
        </w:rPr>
        <w:t xml:space="preserve"> коммунального государственного учреждения </w:t>
      </w:r>
      <w:r w:rsidR="00B360F2" w:rsidRPr="00006A41">
        <w:rPr>
          <w:rFonts w:ascii="Times New Roman" w:hAnsi="Times New Roman" w:cs="Times New Roman"/>
        </w:rPr>
        <w:t>«</w:t>
      </w:r>
      <w:r w:rsidR="006A6440" w:rsidRPr="00006A41">
        <w:rPr>
          <w:rFonts w:ascii="Times New Roman" w:hAnsi="Times New Roman" w:cs="Times New Roman"/>
        </w:rPr>
        <w:t xml:space="preserve">Управление здравоохранения </w:t>
      </w:r>
      <w:proofErr w:type="spellStart"/>
      <w:r w:rsidR="006A6440" w:rsidRPr="00006A41">
        <w:rPr>
          <w:rFonts w:ascii="Times New Roman" w:hAnsi="Times New Roman" w:cs="Times New Roman"/>
        </w:rPr>
        <w:t>акимата</w:t>
      </w:r>
      <w:proofErr w:type="spellEnd"/>
      <w:r w:rsidR="006A6440" w:rsidRPr="00006A41">
        <w:rPr>
          <w:rFonts w:ascii="Times New Roman" w:hAnsi="Times New Roman" w:cs="Times New Roman"/>
        </w:rPr>
        <w:t xml:space="preserve"> Северо-Казахстанской области</w:t>
      </w:r>
      <w:r w:rsidR="00B360F2" w:rsidRPr="00006A41">
        <w:rPr>
          <w:rFonts w:ascii="Times New Roman" w:hAnsi="Times New Roman" w:cs="Times New Roman"/>
        </w:rPr>
        <w:t>»</w:t>
      </w:r>
      <w:r w:rsidR="00A175B6" w:rsidRPr="00006A41">
        <w:rPr>
          <w:rFonts w:ascii="Times New Roman" w:hAnsi="Times New Roman" w:cs="Times New Roman"/>
        </w:rPr>
        <w:t>, расположенный по адресу г.</w:t>
      </w:r>
      <w:r w:rsidR="00D17C47" w:rsidRPr="00006A41">
        <w:rPr>
          <w:rFonts w:ascii="Times New Roman" w:hAnsi="Times New Roman" w:cs="Times New Roman"/>
        </w:rPr>
        <w:t xml:space="preserve"> </w:t>
      </w:r>
      <w:r w:rsidR="00A175B6" w:rsidRPr="00006A41">
        <w:rPr>
          <w:rFonts w:ascii="Times New Roman" w:hAnsi="Times New Roman" w:cs="Times New Roman"/>
        </w:rPr>
        <w:t xml:space="preserve">Петропавловск, ул. </w:t>
      </w:r>
      <w:r w:rsidR="00DC3F93" w:rsidRPr="00006A41">
        <w:rPr>
          <w:rFonts w:ascii="Times New Roman" w:hAnsi="Times New Roman" w:cs="Times New Roman"/>
        </w:rPr>
        <w:t xml:space="preserve">2-ая </w:t>
      </w:r>
      <w:proofErr w:type="gramStart"/>
      <w:r w:rsidR="00DC3F93" w:rsidRPr="00006A41">
        <w:rPr>
          <w:rFonts w:ascii="Times New Roman" w:hAnsi="Times New Roman" w:cs="Times New Roman"/>
        </w:rPr>
        <w:t>Кирпичная</w:t>
      </w:r>
      <w:proofErr w:type="gramEnd"/>
      <w:r w:rsidR="00DC3F93" w:rsidRPr="00006A41">
        <w:rPr>
          <w:rFonts w:ascii="Times New Roman" w:hAnsi="Times New Roman" w:cs="Times New Roman"/>
        </w:rPr>
        <w:t>, 6</w:t>
      </w:r>
      <w:r w:rsidR="004E7F84" w:rsidRPr="00006A41">
        <w:rPr>
          <w:rFonts w:ascii="Times New Roman" w:hAnsi="Times New Roman" w:cs="Times New Roman"/>
        </w:rPr>
        <w:t>/1</w:t>
      </w:r>
    </w:p>
    <w:p w:rsidR="00C4466E" w:rsidRPr="00006A41" w:rsidRDefault="00C4466E" w:rsidP="00DA233E">
      <w:pPr>
        <w:pStyle w:val="a6"/>
        <w:jc w:val="both"/>
        <w:rPr>
          <w:rFonts w:ascii="Times New Roman" w:hAnsi="Times New Roman" w:cs="Times New Roman"/>
          <w:lang w:eastAsia="ru-RU"/>
        </w:rPr>
      </w:pPr>
    </w:p>
    <w:p w:rsidR="00DA233E" w:rsidRDefault="00433DB0" w:rsidP="00433DB0">
      <w:pPr>
        <w:pStyle w:val="a6"/>
        <w:rPr>
          <w:rFonts w:ascii="Times New Roman" w:hAnsi="Times New Roman" w:cs="Times New Roman"/>
          <w:lang w:val="en-US" w:eastAsia="ru-RU"/>
        </w:rPr>
      </w:pPr>
      <w:r w:rsidRPr="00006A41">
        <w:rPr>
          <w:rFonts w:ascii="Times New Roman" w:hAnsi="Times New Roman" w:cs="Times New Roman"/>
          <w:lang w:eastAsia="ru-RU"/>
        </w:rPr>
        <w:t>З</w:t>
      </w:r>
      <w:r w:rsidR="00A175B6" w:rsidRPr="00006A41">
        <w:rPr>
          <w:rFonts w:ascii="Times New Roman" w:hAnsi="Times New Roman" w:cs="Times New Roman"/>
          <w:lang w:eastAsia="ru-RU"/>
        </w:rPr>
        <w:t xml:space="preserve">акупаемые товары: </w:t>
      </w: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8647"/>
        <w:gridCol w:w="850"/>
        <w:gridCol w:w="851"/>
        <w:gridCol w:w="1134"/>
        <w:gridCol w:w="1276"/>
      </w:tblGrid>
      <w:tr w:rsidR="00A0365A" w:rsidRPr="00A0365A" w:rsidTr="00A550A2">
        <w:tc>
          <w:tcPr>
            <w:tcW w:w="851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№, лота</w:t>
            </w:r>
          </w:p>
        </w:tc>
        <w:tc>
          <w:tcPr>
            <w:tcW w:w="2126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товара</w:t>
            </w:r>
          </w:p>
        </w:tc>
        <w:tc>
          <w:tcPr>
            <w:tcW w:w="8647" w:type="dxa"/>
          </w:tcPr>
          <w:p w:rsidR="00A0365A" w:rsidRPr="00A0365A" w:rsidRDefault="00A0365A" w:rsidP="00A0365A">
            <w:pPr>
              <w:spacing w:after="0" w:line="240" w:lineRule="auto"/>
              <w:ind w:left="-534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850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851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Кол</w:t>
            </w:r>
          </w:p>
          <w:p w:rsidR="00A0365A" w:rsidRPr="00A0365A" w:rsidRDefault="00A0365A" w:rsidP="00A0365A">
            <w:pPr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-во</w:t>
            </w:r>
          </w:p>
        </w:tc>
        <w:tc>
          <w:tcPr>
            <w:tcW w:w="1134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Цена за ед., тенге</w:t>
            </w:r>
          </w:p>
        </w:tc>
        <w:tc>
          <w:tcPr>
            <w:tcW w:w="1276" w:type="dxa"/>
            <w:shd w:val="clear" w:color="auto" w:fill="auto"/>
          </w:tcPr>
          <w:p w:rsidR="00A0365A" w:rsidRPr="00A0365A" w:rsidRDefault="00A0365A" w:rsidP="00A036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Сумма, тенге</w:t>
            </w:r>
          </w:p>
        </w:tc>
      </w:tr>
      <w:tr w:rsidR="00A0365A" w:rsidRPr="00A0365A" w:rsidTr="00A550A2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Термобумага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Бумага для термопринтера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Бумага для черно-белой печати высококачественная, матовая, формата А</w:t>
            </w:r>
            <w:proofErr w:type="gramStart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proofErr w:type="gramEnd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рулон ширина 110мм х 20м, 215 снимков. Расходный материал для прибора </w:t>
            </w:r>
            <w:proofErr w:type="spellStart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FACScount</w:t>
            </w:r>
            <w:proofErr w:type="spellEnd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годности: согласно пп.4 п.20 Главы 4 Правил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рулон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9 877,00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98 770,00</w:t>
            </w:r>
          </w:p>
        </w:tc>
      </w:tr>
      <w:tr w:rsidR="00A0365A" w:rsidRPr="00A0365A" w:rsidTr="00A550A2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Проточный раствор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Проточный раствор для </w:t>
            </w:r>
            <w:proofErr w:type="spellStart"/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цитометра</w:t>
            </w:r>
            <w:proofErr w:type="spellEnd"/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 закрытого типа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Готовый к использованию проточный раствор. Содержит детергент для промывки. Объем одной бутылки  не менее 20 литров. Расходный материал для прибора </w:t>
            </w:r>
            <w:proofErr w:type="spellStart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FACSFlow</w:t>
            </w:r>
            <w:proofErr w:type="spellEnd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TM</w:t>
            </w: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годности: согласно пп.4 п.20 Главы 4 Правил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15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proofErr w:type="gramStart"/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</w:t>
            </w:r>
            <w:proofErr w:type="gramEnd"/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утыль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38 484,00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153 936,00</w:t>
            </w:r>
          </w:p>
        </w:tc>
      </w:tr>
      <w:tr w:rsidR="00A0365A" w:rsidRPr="00A0365A" w:rsidTr="00A550A2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Гидрофобный фильтр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Гидрофобный фильтр для  </w:t>
            </w:r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  <w:lang w:val="en-US"/>
              </w:rPr>
              <w:t>FA</w:t>
            </w:r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-1 для аспиратора 0,025 мкм  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годности: согласно пп.4 п.20 Главы 4 Правил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60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30 980,00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309 800,00</w:t>
            </w:r>
          </w:p>
        </w:tc>
      </w:tr>
      <w:tr w:rsidR="00A0365A" w:rsidRPr="00A0365A" w:rsidTr="00A550A2">
        <w:trPr>
          <w:trHeight w:val="584"/>
        </w:trPr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Стетоскоп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47" w:type="dxa"/>
            <w:vAlign w:val="center"/>
          </w:tcPr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>Стетофонендоскоп</w:t>
            </w:r>
            <w:proofErr w:type="spellEnd"/>
            <w:r w:rsidRPr="00A0365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u w:val="single"/>
              </w:rPr>
              <w:t xml:space="preserve"> многофункциональный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gramStart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Предназначен</w:t>
            </w:r>
            <w:proofErr w:type="gramEnd"/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для прослушивания тонов сердца и легких. Должен быть высокочувствительным, для определения высоких и низких тонов, самых слабых шумов.  Три комплекта запасных ушных олив, различной конфигурации. Длина трубок не менее 56 см. Сумочка для хранения в комплекте. Цвета трубок: цветной (разных цветов).</w:t>
            </w:r>
          </w:p>
          <w:p w:rsidR="00A0365A" w:rsidRPr="00A0365A" w:rsidRDefault="00A0365A" w:rsidP="00A0365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Срок годности: согласно пп.4 п.20 Главы 4 Правил</w:t>
            </w:r>
          </w:p>
          <w:p w:rsidR="00A0365A" w:rsidRPr="00A0365A" w:rsidRDefault="00A0365A" w:rsidP="00A036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Срок поставки</w:t>
            </w: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 в течение 20 календарных дней.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A0365A" w:rsidRPr="00A0365A" w:rsidRDefault="00A0365A" w:rsidP="00A0365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7 000,00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365A" w:rsidRPr="00A0365A" w:rsidRDefault="00A0365A" w:rsidP="00A0365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42 000,00</w:t>
            </w:r>
          </w:p>
        </w:tc>
      </w:tr>
    </w:tbl>
    <w:p w:rsidR="00553911" w:rsidRPr="00006A41" w:rsidRDefault="00553911" w:rsidP="00174E2D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  <w:lang w:val="en-US"/>
        </w:rPr>
      </w:pPr>
    </w:p>
    <w:p w:rsidR="00611D83" w:rsidRPr="00006A41" w:rsidRDefault="00611D83" w:rsidP="0052580A">
      <w:pPr>
        <w:pStyle w:val="a6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  <w:r w:rsidRPr="00006A41"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  <w:t>2. Дата и время предоставления ценового предложения: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835"/>
        <w:gridCol w:w="1701"/>
        <w:gridCol w:w="7087"/>
        <w:gridCol w:w="1701"/>
        <w:gridCol w:w="1701"/>
      </w:tblGrid>
      <w:tr w:rsidR="00611D83" w:rsidRPr="00C631F3" w:rsidTr="006A08B0">
        <w:tc>
          <w:tcPr>
            <w:tcW w:w="851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потенциального поставщика</w:t>
            </w:r>
          </w:p>
        </w:tc>
        <w:tc>
          <w:tcPr>
            <w:tcW w:w="1701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БИН/ИИН</w:t>
            </w:r>
          </w:p>
        </w:tc>
        <w:tc>
          <w:tcPr>
            <w:tcW w:w="7087" w:type="dxa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Адрес потенциального поставщика</w:t>
            </w:r>
          </w:p>
        </w:tc>
        <w:tc>
          <w:tcPr>
            <w:tcW w:w="3402" w:type="dxa"/>
            <w:gridSpan w:val="2"/>
            <w:vAlign w:val="center"/>
          </w:tcPr>
          <w:p w:rsidR="00611D83" w:rsidRPr="00C631F3" w:rsidRDefault="00611D83" w:rsidP="00ED3A2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Дата и время представления</w:t>
            </w:r>
          </w:p>
        </w:tc>
      </w:tr>
      <w:tr w:rsidR="001A706F" w:rsidRPr="00C631F3" w:rsidTr="00A550A2">
        <w:trPr>
          <w:trHeight w:val="509"/>
        </w:trPr>
        <w:tc>
          <w:tcPr>
            <w:tcW w:w="851" w:type="dxa"/>
            <w:vAlign w:val="center"/>
          </w:tcPr>
          <w:p w:rsidR="001A706F" w:rsidRPr="00C631F3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1A706F" w:rsidRPr="00C631F3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Тех-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Фарма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1A706F" w:rsidRPr="00C631F3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031040003765</w:t>
            </w:r>
          </w:p>
        </w:tc>
        <w:tc>
          <w:tcPr>
            <w:tcW w:w="7087" w:type="dxa"/>
            <w:vAlign w:val="center"/>
          </w:tcPr>
          <w:p w:rsidR="001A706F" w:rsidRPr="00C631F3" w:rsidRDefault="001A706F" w:rsidP="001A70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етропавловск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Н.Назарбаева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327</w:t>
            </w:r>
            <w:r w:rsidR="005F4205">
              <w:rPr>
                <w:rFonts w:ascii="Times New Roman" w:hAnsi="Times New Roman" w:cs="Times New Roman"/>
                <w:sz w:val="20"/>
                <w:szCs w:val="20"/>
              </w:rPr>
              <w:t>, тел: 50-20-96</w:t>
            </w:r>
          </w:p>
        </w:tc>
        <w:tc>
          <w:tcPr>
            <w:tcW w:w="1701" w:type="dxa"/>
            <w:vAlign w:val="center"/>
          </w:tcPr>
          <w:p w:rsidR="001A706F" w:rsidRPr="00C631F3" w:rsidRDefault="001A706F" w:rsidP="00A550A2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.09.2020г.</w:t>
            </w:r>
          </w:p>
        </w:tc>
        <w:tc>
          <w:tcPr>
            <w:tcW w:w="1701" w:type="dxa"/>
            <w:vAlign w:val="center"/>
          </w:tcPr>
          <w:p w:rsidR="001A706F" w:rsidRPr="00C631F3" w:rsidRDefault="001A706F" w:rsidP="001A706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:4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11D83" w:rsidRPr="00C631F3" w:rsidTr="006A08B0">
        <w:trPr>
          <w:trHeight w:val="509"/>
        </w:trPr>
        <w:tc>
          <w:tcPr>
            <w:tcW w:w="851" w:type="dxa"/>
            <w:vAlign w:val="center"/>
          </w:tcPr>
          <w:p w:rsidR="00611D83" w:rsidRPr="001A706F" w:rsidRDefault="001A706F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70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611D83" w:rsidRPr="00C631F3" w:rsidRDefault="00611D83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ТОО «</w:t>
            </w:r>
            <w:proofErr w:type="spellStart"/>
            <w:r w:rsidR="005F4205">
              <w:rPr>
                <w:rFonts w:ascii="Times New Roman" w:hAnsi="Times New Roman" w:cs="Times New Roman"/>
                <w:sz w:val="20"/>
                <w:szCs w:val="20"/>
              </w:rPr>
              <w:t>Теникс</w:t>
            </w:r>
            <w:proofErr w:type="spellEnd"/>
            <w:r w:rsidR="005F4205">
              <w:rPr>
                <w:rFonts w:ascii="Times New Roman" w:hAnsi="Times New Roman" w:cs="Times New Roman"/>
                <w:sz w:val="20"/>
                <w:szCs w:val="20"/>
              </w:rPr>
              <w:t xml:space="preserve"> - СК</w:t>
            </w:r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701" w:type="dxa"/>
            <w:vAlign w:val="center"/>
          </w:tcPr>
          <w:p w:rsidR="00611D83" w:rsidRPr="00C631F3" w:rsidRDefault="005F4205" w:rsidP="009820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001240002342</w:t>
            </w:r>
          </w:p>
        </w:tc>
        <w:tc>
          <w:tcPr>
            <w:tcW w:w="7087" w:type="dxa"/>
            <w:vAlign w:val="center"/>
          </w:tcPr>
          <w:p w:rsidR="00611D83" w:rsidRPr="00C631F3" w:rsidRDefault="00611D83" w:rsidP="005F4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етропавловск</w:t>
            </w:r>
            <w:proofErr w:type="spellEnd"/>
            <w:r w:rsidRPr="00C631F3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 w:rsidR="005F4205">
              <w:rPr>
                <w:rFonts w:ascii="Times New Roman" w:hAnsi="Times New Roman" w:cs="Times New Roman"/>
                <w:sz w:val="20"/>
                <w:szCs w:val="20"/>
              </w:rPr>
              <w:t xml:space="preserve"> Жамбыла, 249, тел.: 42-54-97</w:t>
            </w:r>
          </w:p>
        </w:tc>
        <w:tc>
          <w:tcPr>
            <w:tcW w:w="1701" w:type="dxa"/>
            <w:vAlign w:val="center"/>
          </w:tcPr>
          <w:p w:rsidR="00611D83" w:rsidRPr="00C631F3" w:rsidRDefault="005F4205" w:rsidP="00783B1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611D83" w:rsidRPr="00C631F3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783B16" w:rsidRPr="00C631F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11D83" w:rsidRPr="00C631F3">
              <w:rPr>
                <w:rFonts w:ascii="Times New Roman" w:hAnsi="Times New Roman" w:cs="Times New Roman"/>
                <w:sz w:val="20"/>
                <w:szCs w:val="20"/>
              </w:rPr>
              <w:t>.2020г.</w:t>
            </w:r>
          </w:p>
        </w:tc>
        <w:tc>
          <w:tcPr>
            <w:tcW w:w="1701" w:type="dxa"/>
            <w:vAlign w:val="center"/>
          </w:tcPr>
          <w:p w:rsidR="00611D83" w:rsidRPr="00C631F3" w:rsidRDefault="005F4205" w:rsidP="005F4205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7A203E" w:rsidRPr="00C631F3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</w:tbl>
    <w:p w:rsidR="00611D83" w:rsidRPr="00982054" w:rsidRDefault="00611D83" w:rsidP="00611D83">
      <w:pPr>
        <w:pStyle w:val="a6"/>
        <w:ind w:left="-851"/>
        <w:rPr>
          <w:rStyle w:val="apple-style-span"/>
          <w:rFonts w:ascii="Times New Roman" w:hAnsi="Times New Roman" w:cs="Times New Roman"/>
          <w:color w:val="333333"/>
          <w:shd w:val="clear" w:color="auto" w:fill="FFFFFF"/>
        </w:rPr>
      </w:pPr>
    </w:p>
    <w:p w:rsidR="00E749A6" w:rsidRPr="00006A41" w:rsidRDefault="00E749A6" w:rsidP="006A08B0">
      <w:pPr>
        <w:ind w:left="-567" w:right="-739"/>
        <w:jc w:val="both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 xml:space="preserve">               Ценовые предложения на участие в закупе после истечения окончательного срока предоставления документов </w:t>
      </w:r>
      <w:r w:rsidR="00674736" w:rsidRPr="00006A41">
        <w:rPr>
          <w:rFonts w:ascii="Times New Roman" w:hAnsi="Times New Roman" w:cs="Times New Roman"/>
          <w:color w:val="FF0000"/>
        </w:rPr>
        <w:t xml:space="preserve">(после 10 ч. 00 мин. </w:t>
      </w:r>
      <w:r w:rsidR="006E4DFE">
        <w:rPr>
          <w:rFonts w:ascii="Times New Roman" w:hAnsi="Times New Roman" w:cs="Times New Roman"/>
          <w:color w:val="FF0000"/>
        </w:rPr>
        <w:t>18</w:t>
      </w:r>
      <w:r w:rsidRPr="00006A41">
        <w:rPr>
          <w:rFonts w:ascii="Times New Roman" w:hAnsi="Times New Roman" w:cs="Times New Roman"/>
          <w:color w:val="FF0000"/>
        </w:rPr>
        <w:t>.0</w:t>
      </w:r>
      <w:r w:rsidR="00783B16">
        <w:rPr>
          <w:rFonts w:ascii="Times New Roman" w:hAnsi="Times New Roman" w:cs="Times New Roman"/>
          <w:color w:val="FF0000"/>
        </w:rPr>
        <w:t>9</w:t>
      </w:r>
      <w:r w:rsidRPr="00006A41">
        <w:rPr>
          <w:rFonts w:ascii="Times New Roman" w:hAnsi="Times New Roman" w:cs="Times New Roman"/>
          <w:color w:val="FF0000"/>
        </w:rPr>
        <w:t xml:space="preserve">.2020 года) </w:t>
      </w:r>
      <w:r w:rsidRPr="00006A41">
        <w:rPr>
          <w:rFonts w:ascii="Times New Roman" w:hAnsi="Times New Roman" w:cs="Times New Roman"/>
        </w:rPr>
        <w:t>не поступали.</w:t>
      </w:r>
    </w:p>
    <w:p w:rsidR="000F30E8" w:rsidRDefault="00E749A6" w:rsidP="006A08B0">
      <w:pPr>
        <w:spacing w:after="0"/>
        <w:ind w:left="-567" w:right="-739"/>
        <w:rPr>
          <w:rFonts w:ascii="Times New Roman" w:hAnsi="Times New Roman" w:cs="Times New Roman"/>
        </w:rPr>
      </w:pPr>
      <w:r w:rsidRPr="00006A41">
        <w:rPr>
          <w:rFonts w:ascii="Times New Roman" w:hAnsi="Times New Roman" w:cs="Times New Roman"/>
        </w:rPr>
        <w:t>3. Таблица ценовых предложений потенциальных поставщиков с указанием торгового наименования (при его наличии):</w:t>
      </w:r>
    </w:p>
    <w:p w:rsidR="003C6D9D" w:rsidRDefault="003C6D9D" w:rsidP="006A08B0">
      <w:pPr>
        <w:spacing w:after="0"/>
        <w:ind w:left="-567" w:right="-739"/>
        <w:rPr>
          <w:rFonts w:ascii="Times New Roman" w:hAnsi="Times New Roman" w:cs="Times New Roman"/>
        </w:rPr>
      </w:pPr>
      <w:bookmarkStart w:id="0" w:name="_GoBack"/>
      <w:bookmarkEnd w:id="0"/>
    </w:p>
    <w:p w:rsidR="00112E1B" w:rsidRPr="00360085" w:rsidRDefault="00360085" w:rsidP="000F30E8">
      <w:pPr>
        <w:spacing w:after="0"/>
        <w:ind w:left="-142"/>
        <w:jc w:val="center"/>
        <w:rPr>
          <w:rFonts w:ascii="Times New Roman" w:hAnsi="Times New Roman" w:cs="Times New Roman"/>
          <w:b/>
          <w:color w:val="FF0000"/>
        </w:rPr>
      </w:pPr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lastRenderedPageBreak/>
        <w:t>ТОО «Тех-</w:t>
      </w:r>
      <w:proofErr w:type="spellStart"/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t>Фарма</w:t>
      </w:r>
      <w:proofErr w:type="spellEnd"/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t>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393E53" w:rsidRPr="00C631F3" w:rsidTr="00393E53">
        <w:trPr>
          <w:cantSplit/>
          <w:trHeight w:val="537"/>
        </w:trPr>
        <w:tc>
          <w:tcPr>
            <w:tcW w:w="357" w:type="pct"/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0003" w:rsidRPr="00C631F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  <w:r w:rsidR="00A725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закупки</w:t>
            </w: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тенге</w:t>
            </w:r>
          </w:p>
        </w:tc>
        <w:tc>
          <w:tcPr>
            <w:tcW w:w="625" w:type="pct"/>
            <w:shd w:val="clear" w:color="auto" w:fill="FFFFFF"/>
          </w:tcPr>
          <w:p w:rsidR="008A0003" w:rsidRPr="00393E53" w:rsidRDefault="008A0003" w:rsidP="00A7252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E5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ед., тенге</w:t>
            </w:r>
            <w:r w:rsidR="00393E53" w:rsidRPr="00393E5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393E53" w:rsidRPr="00393E53">
              <w:rPr>
                <w:rFonts w:ascii="Times New Roman" w:hAnsi="Times New Roman" w:cs="Times New Roman"/>
                <w:b/>
                <w:sz w:val="20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</w:tcPr>
          <w:p w:rsidR="008A0003" w:rsidRDefault="008A0003" w:rsidP="00A72523">
            <w:pPr>
              <w:pStyle w:val="ac"/>
              <w:ind w:firstLine="0"/>
              <w:jc w:val="center"/>
              <w:rPr>
                <w:sz w:val="20"/>
                <w:lang w:val="ru-RU"/>
              </w:rPr>
            </w:pPr>
            <w:r w:rsidRPr="00C631F3">
              <w:rPr>
                <w:b/>
                <w:sz w:val="20"/>
                <w:lang w:val="ru-RU" w:eastAsia="ru-RU"/>
              </w:rPr>
              <w:t>Сумма, тенге</w:t>
            </w:r>
            <w:r w:rsidRPr="00C631F3">
              <w:rPr>
                <w:sz w:val="20"/>
              </w:rPr>
              <w:t xml:space="preserve"> </w:t>
            </w:r>
          </w:p>
          <w:p w:rsidR="008A0003" w:rsidRPr="00360085" w:rsidRDefault="008A0003" w:rsidP="00A72523">
            <w:pPr>
              <w:pStyle w:val="ac"/>
              <w:ind w:firstLine="0"/>
              <w:jc w:val="center"/>
              <w:rPr>
                <w:b/>
                <w:sz w:val="20"/>
                <w:lang w:val="ru-RU" w:eastAsia="ru-RU"/>
              </w:rPr>
            </w:pPr>
            <w:r>
              <w:rPr>
                <w:b/>
                <w:sz w:val="20"/>
                <w:lang w:val="ru-RU" w:eastAsia="ru-RU"/>
              </w:rPr>
              <w:t>потенциального поставщика</w:t>
            </w:r>
          </w:p>
        </w:tc>
      </w:tr>
      <w:tr w:rsidR="00393E53" w:rsidRPr="00C631F3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8A000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Термобумага</w:t>
            </w:r>
          </w:p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рулон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9 877,00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98 770,00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9 877,00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98 770,00</w:t>
            </w:r>
          </w:p>
        </w:tc>
      </w:tr>
      <w:tr w:rsidR="00393E53" w:rsidRPr="00C631F3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8A000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Проточный раствор</w:t>
            </w:r>
          </w:p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бутыль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38 484,00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153 936,00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38 484,00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153 936,00</w:t>
            </w:r>
          </w:p>
        </w:tc>
      </w:tr>
      <w:tr w:rsidR="00393E53" w:rsidRPr="00C631F3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8A000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Гидрофобный фильтр</w:t>
            </w:r>
          </w:p>
          <w:p w:rsidR="008A0003" w:rsidRPr="00A0365A" w:rsidRDefault="008A0003" w:rsidP="00BD36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pacing w:after="0" w:line="240" w:lineRule="auto"/>
              <w:ind w:left="-250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штука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0003" w:rsidRPr="00A0365A" w:rsidRDefault="008A0003" w:rsidP="00BD366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30 980,00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A0003" w:rsidRPr="00A0365A" w:rsidRDefault="008A0003" w:rsidP="00BD366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309 800,00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30 975,00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8A0003" w:rsidRPr="00C631F3" w:rsidRDefault="00393E53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309 750,00</w:t>
            </w:r>
          </w:p>
        </w:tc>
      </w:tr>
    </w:tbl>
    <w:p w:rsidR="00360085" w:rsidRPr="00360085" w:rsidRDefault="00360085" w:rsidP="00BD366A">
      <w:pPr>
        <w:spacing w:after="0" w:line="240" w:lineRule="auto"/>
        <w:ind w:left="-142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</w:p>
    <w:p w:rsidR="00E749A6" w:rsidRDefault="00360085" w:rsidP="00BD366A">
      <w:pPr>
        <w:pStyle w:val="a6"/>
        <w:jc w:val="center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t>ТОО «</w:t>
      </w:r>
      <w:proofErr w:type="spellStart"/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t>Теникс</w:t>
      </w:r>
      <w:proofErr w:type="spellEnd"/>
      <w:r w:rsidRPr="00360085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- СК»</w:t>
      </w:r>
    </w:p>
    <w:tbl>
      <w:tblPr>
        <w:tblW w:w="5369" w:type="pct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1133"/>
        <w:gridCol w:w="4820"/>
        <w:gridCol w:w="1134"/>
        <w:gridCol w:w="994"/>
        <w:gridCol w:w="1416"/>
        <w:gridCol w:w="1702"/>
        <w:gridCol w:w="1985"/>
        <w:gridCol w:w="2693"/>
      </w:tblGrid>
      <w:tr w:rsidR="00534F90" w:rsidRPr="00C631F3" w:rsidTr="00393E53">
        <w:trPr>
          <w:cantSplit/>
          <w:trHeight w:val="537"/>
        </w:trPr>
        <w:tc>
          <w:tcPr>
            <w:tcW w:w="357" w:type="pct"/>
            <w:shd w:val="clear" w:color="auto" w:fill="FFFFFF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518" w:type="pct"/>
            <w:tcBorders>
              <w:right w:val="single" w:sz="4" w:space="0" w:color="auto"/>
            </w:tcBorders>
            <w:shd w:val="clear" w:color="auto" w:fill="FFFFFF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Ед</w:t>
            </w:r>
            <w:proofErr w:type="gramStart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.и</w:t>
            </w:r>
            <w:proofErr w:type="gramEnd"/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 за ед., тенге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F90" w:rsidRPr="00C631F3" w:rsidRDefault="00A7252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для закупки</w:t>
            </w:r>
            <w:r w:rsidRPr="00C631F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 тенге</w:t>
            </w:r>
          </w:p>
        </w:tc>
        <w:tc>
          <w:tcPr>
            <w:tcW w:w="625" w:type="pct"/>
            <w:shd w:val="clear" w:color="auto" w:fill="FFFFFF"/>
          </w:tcPr>
          <w:p w:rsidR="00534F90" w:rsidRPr="00C631F3" w:rsidRDefault="00393E53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3E5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Цена за ед., тенге, </w:t>
            </w:r>
            <w:r w:rsidRPr="00393E53">
              <w:rPr>
                <w:rFonts w:ascii="Times New Roman" w:hAnsi="Times New Roman" w:cs="Times New Roman"/>
                <w:b/>
                <w:sz w:val="20"/>
                <w:lang w:eastAsia="ru-RU"/>
              </w:rPr>
              <w:t>потенциального поставщика</w:t>
            </w:r>
          </w:p>
        </w:tc>
        <w:tc>
          <w:tcPr>
            <w:tcW w:w="848" w:type="pct"/>
            <w:shd w:val="clear" w:color="auto" w:fill="FFFFFF"/>
          </w:tcPr>
          <w:p w:rsidR="00534F90" w:rsidRPr="00453350" w:rsidRDefault="00534F90" w:rsidP="00BD366A">
            <w:pPr>
              <w:pStyle w:val="ac"/>
              <w:ind w:firstLine="0"/>
              <w:jc w:val="center"/>
              <w:rPr>
                <w:sz w:val="20"/>
                <w:lang w:val="ru-RU"/>
              </w:rPr>
            </w:pPr>
            <w:r w:rsidRPr="00C631F3">
              <w:rPr>
                <w:b/>
                <w:sz w:val="20"/>
                <w:lang w:val="ru-RU" w:eastAsia="ru-RU"/>
              </w:rPr>
              <w:t>Сумма, тенге</w:t>
            </w:r>
            <w:r w:rsidRPr="00C631F3">
              <w:rPr>
                <w:sz w:val="20"/>
              </w:rPr>
              <w:t xml:space="preserve"> </w:t>
            </w:r>
            <w:r>
              <w:rPr>
                <w:b/>
                <w:sz w:val="20"/>
                <w:lang w:val="ru-RU" w:eastAsia="ru-RU"/>
              </w:rPr>
              <w:t>потенциального поставщика</w:t>
            </w:r>
          </w:p>
        </w:tc>
      </w:tr>
      <w:tr w:rsidR="00534F90" w:rsidRPr="00C631F3" w:rsidTr="00393E53">
        <w:trPr>
          <w:cantSplit/>
          <w:trHeight w:val="626"/>
        </w:trPr>
        <w:tc>
          <w:tcPr>
            <w:tcW w:w="357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C631F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90" w:rsidRPr="00C631F3" w:rsidRDefault="00534F90" w:rsidP="00BD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Термобумага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90" w:rsidRPr="00C631F3" w:rsidRDefault="00534F90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рулон</w:t>
            </w:r>
          </w:p>
        </w:tc>
        <w:tc>
          <w:tcPr>
            <w:tcW w:w="3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F90" w:rsidRPr="00A0365A" w:rsidRDefault="00534F90" w:rsidP="00BD366A">
            <w:pPr>
              <w:suppressAutoHyphens/>
              <w:snapToGrid w:val="0"/>
              <w:spacing w:after="0" w:line="240" w:lineRule="auto"/>
              <w:ind w:left="-392" w:right="-107" w:firstLine="142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F90" w:rsidRPr="00A0365A" w:rsidRDefault="00534F90" w:rsidP="00BD366A">
            <w:pPr>
              <w:spacing w:after="0" w:line="240" w:lineRule="auto"/>
              <w:ind w:left="-109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9 877,00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34F90" w:rsidRPr="00A0365A" w:rsidRDefault="00534F90" w:rsidP="00BD366A">
            <w:pPr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65A">
              <w:rPr>
                <w:rFonts w:ascii="Times New Roman" w:hAnsi="Times New Roman" w:cs="Times New Roman"/>
                <w:sz w:val="20"/>
                <w:szCs w:val="20"/>
              </w:rPr>
              <w:t>98 770,00</w:t>
            </w:r>
          </w:p>
        </w:tc>
        <w:tc>
          <w:tcPr>
            <w:tcW w:w="625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4F90" w:rsidRPr="00C631F3" w:rsidRDefault="00BD366A" w:rsidP="00BD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2 475,00</w:t>
            </w:r>
          </w:p>
        </w:tc>
        <w:tc>
          <w:tcPr>
            <w:tcW w:w="848" w:type="pct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34F90" w:rsidRPr="00C631F3" w:rsidRDefault="00BD366A" w:rsidP="00BD366A">
            <w:pPr>
              <w:spacing w:after="0" w:line="240" w:lineRule="auto"/>
              <w:ind w:left="-11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24 750,00</w:t>
            </w:r>
          </w:p>
        </w:tc>
      </w:tr>
    </w:tbl>
    <w:p w:rsidR="00360085" w:rsidRPr="00360085" w:rsidRDefault="00360085" w:rsidP="00360085">
      <w:pPr>
        <w:pStyle w:val="a6"/>
        <w:jc w:val="center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p w:rsidR="00E749A6" w:rsidRPr="00006A41" w:rsidRDefault="00E749A6" w:rsidP="006A08B0">
      <w:pPr>
        <w:pStyle w:val="ac"/>
        <w:ind w:left="-567" w:right="-739" w:firstLine="0"/>
        <w:rPr>
          <w:sz w:val="22"/>
          <w:szCs w:val="22"/>
        </w:rPr>
      </w:pPr>
      <w:r w:rsidRPr="00006A41">
        <w:rPr>
          <w:sz w:val="22"/>
          <w:szCs w:val="22"/>
        </w:rPr>
        <w:t>4. При вскрытии конвертов с ценовыми предложениями представители потенциальных поставщиков</w:t>
      </w:r>
      <w:r w:rsidRPr="00006A41">
        <w:rPr>
          <w:sz w:val="22"/>
          <w:szCs w:val="22"/>
          <w:lang w:val="ru-RU"/>
        </w:rPr>
        <w:t xml:space="preserve"> не присутствовали.</w:t>
      </w:r>
    </w:p>
    <w:p w:rsidR="00E749A6" w:rsidRPr="00453350" w:rsidRDefault="00E749A6" w:rsidP="006A08B0">
      <w:pPr>
        <w:pStyle w:val="ae"/>
        <w:tabs>
          <w:tab w:val="left" w:pos="142"/>
          <w:tab w:val="left" w:pos="4783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  <w:lang w:val="x-none"/>
        </w:rPr>
      </w:pPr>
    </w:p>
    <w:p w:rsidR="00F57878" w:rsidRPr="00006A41" w:rsidRDefault="00E749A6" w:rsidP="006A08B0">
      <w:pPr>
        <w:pStyle w:val="a3"/>
        <w:spacing w:before="0" w:beforeAutospacing="0" w:after="0" w:afterAutospacing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 xml:space="preserve">5. </w:t>
      </w:r>
      <w:r w:rsidR="00F57878" w:rsidRPr="00006A41">
        <w:rPr>
          <w:b/>
          <w:sz w:val="22"/>
          <w:szCs w:val="22"/>
        </w:rPr>
        <w:t>РЕШЕНИЕ:</w:t>
      </w:r>
      <w:r w:rsidR="00F57878" w:rsidRPr="00006A41">
        <w:rPr>
          <w:sz w:val="22"/>
          <w:szCs w:val="22"/>
        </w:rPr>
        <w:t xml:space="preserve"> </w:t>
      </w:r>
    </w:p>
    <w:p w:rsidR="00E749A6" w:rsidRPr="00006A41" w:rsidRDefault="00FB292E" w:rsidP="006A08B0">
      <w:pPr>
        <w:pStyle w:val="ae"/>
        <w:autoSpaceDE w:val="0"/>
        <w:autoSpaceDN w:val="0"/>
        <w:adjustRightInd w:val="0"/>
        <w:ind w:left="-567" w:right="-739"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соответствии с </w:t>
      </w:r>
      <w:r w:rsidR="00376288">
        <w:rPr>
          <w:color w:val="FF0000"/>
          <w:sz w:val="22"/>
          <w:szCs w:val="22"/>
        </w:rPr>
        <w:t>п.</w:t>
      </w:r>
      <w:r w:rsidRPr="00FB292E">
        <w:rPr>
          <w:color w:val="FF0000"/>
          <w:sz w:val="22"/>
          <w:szCs w:val="22"/>
        </w:rPr>
        <w:t xml:space="preserve">112 </w:t>
      </w:r>
      <w:r>
        <w:rPr>
          <w:i/>
          <w:sz w:val="24"/>
          <w:szCs w:val="24"/>
        </w:rPr>
        <w:t xml:space="preserve"> Правил</w:t>
      </w:r>
      <w:r w:rsidRPr="006277B2">
        <w:rPr>
          <w:i/>
          <w:sz w:val="24"/>
          <w:szCs w:val="24"/>
        </w:rPr>
        <w:t xml:space="preserve"> организации и проведения закупа лекарственных средств, медицинских изделий и фармацевтических услуг, утвержденными постановлением Правительства Республики Казахстан от 30 октября 2009 года № 1729</w:t>
      </w:r>
      <w:r>
        <w:rPr>
          <w:i/>
          <w:sz w:val="24"/>
          <w:szCs w:val="24"/>
        </w:rPr>
        <w:t>,</w:t>
      </w:r>
      <w:r w:rsidRPr="006277B2">
        <w:rPr>
          <w:i/>
          <w:sz w:val="24"/>
          <w:szCs w:val="24"/>
        </w:rPr>
        <w:t xml:space="preserve"> </w:t>
      </w:r>
      <w:r w:rsidR="00E749A6" w:rsidRPr="00006A41">
        <w:rPr>
          <w:sz w:val="22"/>
          <w:szCs w:val="22"/>
        </w:rPr>
        <w:t>Признать победителем закупа способом запроса ценовых предложений</w:t>
      </w:r>
      <w:r w:rsidR="00A87A24">
        <w:rPr>
          <w:sz w:val="22"/>
          <w:szCs w:val="22"/>
        </w:rPr>
        <w:t xml:space="preserve"> </w:t>
      </w:r>
      <w:r w:rsidR="00A87A24" w:rsidRPr="00FB292E">
        <w:rPr>
          <w:color w:val="FF0000"/>
          <w:sz w:val="22"/>
          <w:szCs w:val="22"/>
        </w:rPr>
        <w:t>№</w:t>
      </w:r>
      <w:r w:rsidR="001F721D">
        <w:rPr>
          <w:color w:val="FF0000"/>
          <w:sz w:val="22"/>
          <w:szCs w:val="22"/>
        </w:rPr>
        <w:t>17</w:t>
      </w:r>
      <w:r w:rsidR="00E749A6" w:rsidRPr="00FB292E">
        <w:rPr>
          <w:color w:val="FF0000"/>
          <w:sz w:val="22"/>
          <w:szCs w:val="22"/>
        </w:rPr>
        <w:t xml:space="preserve"> </w:t>
      </w:r>
      <w:r w:rsidR="00E749A6" w:rsidRPr="00006A41">
        <w:rPr>
          <w:sz w:val="22"/>
          <w:szCs w:val="22"/>
        </w:rPr>
        <w:t xml:space="preserve">следующих потенциальных поставщиков: </w:t>
      </w:r>
    </w:p>
    <w:p w:rsidR="001F721D" w:rsidRPr="00376288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  <w:r w:rsidRPr="00376288">
        <w:rPr>
          <w:sz w:val="22"/>
          <w:szCs w:val="22"/>
        </w:rPr>
        <w:t xml:space="preserve">- </w:t>
      </w:r>
      <w:r w:rsidR="00F57878" w:rsidRPr="00376288">
        <w:rPr>
          <w:b/>
          <w:sz w:val="22"/>
          <w:szCs w:val="22"/>
        </w:rPr>
        <w:t>по лоту № 1</w:t>
      </w:r>
      <w:r w:rsidR="00E749A6" w:rsidRPr="00376288">
        <w:rPr>
          <w:sz w:val="22"/>
          <w:szCs w:val="22"/>
        </w:rPr>
        <w:t xml:space="preserve"> -</w:t>
      </w:r>
      <w:r w:rsidR="00E749A6" w:rsidRPr="00376288">
        <w:rPr>
          <w:b/>
          <w:color w:val="FF0000"/>
          <w:sz w:val="22"/>
          <w:szCs w:val="22"/>
        </w:rPr>
        <w:t>ТОО «</w:t>
      </w:r>
      <w:proofErr w:type="spellStart"/>
      <w:r w:rsidRPr="00376288">
        <w:rPr>
          <w:b/>
          <w:color w:val="FF0000"/>
          <w:sz w:val="22"/>
          <w:szCs w:val="22"/>
        </w:rPr>
        <w:t>Теникс</w:t>
      </w:r>
      <w:proofErr w:type="spellEnd"/>
      <w:r w:rsidRPr="00376288">
        <w:rPr>
          <w:b/>
          <w:color w:val="FF0000"/>
          <w:sz w:val="22"/>
          <w:szCs w:val="22"/>
        </w:rPr>
        <w:t xml:space="preserve"> - СК</w:t>
      </w:r>
      <w:r w:rsidR="00E749A6" w:rsidRPr="00376288">
        <w:rPr>
          <w:b/>
          <w:color w:val="FF0000"/>
          <w:sz w:val="22"/>
          <w:szCs w:val="22"/>
        </w:rPr>
        <w:t>»</w:t>
      </w:r>
      <w:r w:rsidRPr="00376288">
        <w:rPr>
          <w:b/>
          <w:color w:val="FF0000"/>
          <w:sz w:val="22"/>
          <w:szCs w:val="22"/>
        </w:rPr>
        <w:t xml:space="preserve"> </w:t>
      </w:r>
      <w:r w:rsidR="00E749A6" w:rsidRPr="00376288">
        <w:rPr>
          <w:b/>
          <w:sz w:val="22"/>
          <w:szCs w:val="22"/>
        </w:rPr>
        <w:t xml:space="preserve">, </w:t>
      </w:r>
      <w:proofErr w:type="spellStart"/>
      <w:r w:rsidR="00E749A6" w:rsidRPr="00376288">
        <w:rPr>
          <w:b/>
          <w:sz w:val="22"/>
          <w:szCs w:val="22"/>
        </w:rPr>
        <w:t>г</w:t>
      </w:r>
      <w:proofErr w:type="gramStart"/>
      <w:r w:rsidR="00E749A6" w:rsidRPr="00376288">
        <w:rPr>
          <w:b/>
          <w:sz w:val="22"/>
          <w:szCs w:val="22"/>
        </w:rPr>
        <w:t>.П</w:t>
      </w:r>
      <w:proofErr w:type="gramEnd"/>
      <w:r w:rsidR="00E749A6" w:rsidRPr="00376288">
        <w:rPr>
          <w:b/>
          <w:sz w:val="22"/>
          <w:szCs w:val="22"/>
        </w:rPr>
        <w:t>етропавловск</w:t>
      </w:r>
      <w:proofErr w:type="spellEnd"/>
      <w:r w:rsidR="00E749A6" w:rsidRPr="00376288">
        <w:rPr>
          <w:b/>
          <w:sz w:val="22"/>
          <w:szCs w:val="22"/>
        </w:rPr>
        <w:t xml:space="preserve">, </w:t>
      </w:r>
      <w:r w:rsidRPr="00376288">
        <w:rPr>
          <w:sz w:val="22"/>
          <w:szCs w:val="22"/>
        </w:rPr>
        <w:t>ул. Жамбыла, 249</w:t>
      </w:r>
      <w:r w:rsidR="00E749A6" w:rsidRPr="00376288">
        <w:rPr>
          <w:b/>
          <w:sz w:val="22"/>
          <w:szCs w:val="22"/>
        </w:rPr>
        <w:t>,</w:t>
      </w:r>
      <w:r w:rsidR="00E749A6" w:rsidRPr="00376288">
        <w:rPr>
          <w:sz w:val="22"/>
          <w:szCs w:val="22"/>
        </w:rPr>
        <w:t xml:space="preserve"> на сумму</w:t>
      </w:r>
      <w:r w:rsidR="00E749A6" w:rsidRPr="00376288">
        <w:rPr>
          <w:b/>
          <w:sz w:val="22"/>
          <w:szCs w:val="22"/>
        </w:rPr>
        <w:t xml:space="preserve"> </w:t>
      </w:r>
      <w:r w:rsidRPr="00376288">
        <w:rPr>
          <w:b/>
          <w:sz w:val="22"/>
          <w:szCs w:val="22"/>
        </w:rPr>
        <w:t>24 750,00</w:t>
      </w:r>
      <w:r w:rsidR="00E749A6" w:rsidRPr="00376288">
        <w:rPr>
          <w:b/>
          <w:sz w:val="22"/>
          <w:szCs w:val="22"/>
        </w:rPr>
        <w:t xml:space="preserve"> </w:t>
      </w:r>
      <w:r w:rsidRPr="00376288">
        <w:rPr>
          <w:b/>
          <w:sz w:val="22"/>
          <w:szCs w:val="22"/>
        </w:rPr>
        <w:t>(двадцать четыре</w:t>
      </w:r>
      <w:r w:rsidR="00A87A24" w:rsidRPr="00376288">
        <w:rPr>
          <w:b/>
          <w:sz w:val="22"/>
          <w:szCs w:val="22"/>
        </w:rPr>
        <w:t xml:space="preserve"> тысяч</w:t>
      </w:r>
      <w:r w:rsidRPr="00376288">
        <w:rPr>
          <w:b/>
          <w:sz w:val="22"/>
          <w:szCs w:val="22"/>
        </w:rPr>
        <w:t>и семьсот пятьдесят</w:t>
      </w:r>
      <w:r w:rsidR="00A87A24" w:rsidRPr="00376288">
        <w:rPr>
          <w:b/>
          <w:sz w:val="22"/>
          <w:szCs w:val="22"/>
        </w:rPr>
        <w:t xml:space="preserve">) </w:t>
      </w:r>
      <w:r w:rsidR="00E749A6" w:rsidRPr="00376288">
        <w:rPr>
          <w:b/>
          <w:sz w:val="22"/>
          <w:szCs w:val="22"/>
        </w:rPr>
        <w:t>тенге</w:t>
      </w:r>
      <w:r w:rsidR="00A87A24" w:rsidRPr="00376288">
        <w:rPr>
          <w:b/>
          <w:sz w:val="22"/>
          <w:szCs w:val="22"/>
        </w:rPr>
        <w:t xml:space="preserve"> 00 </w:t>
      </w:r>
      <w:proofErr w:type="spellStart"/>
      <w:r w:rsidR="00A87A24" w:rsidRPr="00376288">
        <w:rPr>
          <w:b/>
          <w:sz w:val="22"/>
          <w:szCs w:val="22"/>
        </w:rPr>
        <w:t>тиын</w:t>
      </w:r>
      <w:proofErr w:type="spellEnd"/>
      <w:r w:rsidRPr="00376288">
        <w:rPr>
          <w:b/>
          <w:sz w:val="22"/>
          <w:szCs w:val="22"/>
        </w:rPr>
        <w:t>;</w:t>
      </w:r>
    </w:p>
    <w:p w:rsidR="001F721D" w:rsidRPr="00376288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  <w:r w:rsidRPr="00376288">
        <w:rPr>
          <w:b/>
          <w:sz w:val="22"/>
          <w:szCs w:val="22"/>
        </w:rPr>
        <w:t xml:space="preserve">- по лотам №2 и №3 - </w:t>
      </w:r>
      <w:r w:rsidRPr="00376288">
        <w:rPr>
          <w:b/>
          <w:color w:val="FF0000"/>
          <w:sz w:val="22"/>
          <w:szCs w:val="22"/>
        </w:rPr>
        <w:t>ТОО «Тех-</w:t>
      </w:r>
      <w:proofErr w:type="spellStart"/>
      <w:r w:rsidRPr="00376288">
        <w:rPr>
          <w:b/>
          <w:color w:val="FF0000"/>
          <w:sz w:val="22"/>
          <w:szCs w:val="22"/>
        </w:rPr>
        <w:t>Фарма</w:t>
      </w:r>
      <w:proofErr w:type="spellEnd"/>
      <w:r w:rsidRPr="00376288">
        <w:rPr>
          <w:b/>
          <w:color w:val="FF0000"/>
          <w:sz w:val="22"/>
          <w:szCs w:val="22"/>
        </w:rPr>
        <w:t>»</w:t>
      </w:r>
      <w:r w:rsidRPr="00376288">
        <w:rPr>
          <w:b/>
          <w:color w:val="FF0000"/>
          <w:sz w:val="22"/>
          <w:szCs w:val="22"/>
        </w:rPr>
        <w:t xml:space="preserve">,  </w:t>
      </w:r>
      <w:proofErr w:type="spellStart"/>
      <w:r w:rsidRPr="00376288">
        <w:rPr>
          <w:sz w:val="22"/>
          <w:szCs w:val="22"/>
        </w:rPr>
        <w:t>г</w:t>
      </w:r>
      <w:proofErr w:type="gramStart"/>
      <w:r w:rsidRPr="00376288">
        <w:rPr>
          <w:sz w:val="22"/>
          <w:szCs w:val="22"/>
        </w:rPr>
        <w:t>.П</w:t>
      </w:r>
      <w:proofErr w:type="gramEnd"/>
      <w:r w:rsidRPr="00376288">
        <w:rPr>
          <w:sz w:val="22"/>
          <w:szCs w:val="22"/>
        </w:rPr>
        <w:t>етропавловск</w:t>
      </w:r>
      <w:proofErr w:type="spellEnd"/>
      <w:r w:rsidRPr="00376288">
        <w:rPr>
          <w:sz w:val="22"/>
          <w:szCs w:val="22"/>
        </w:rPr>
        <w:t xml:space="preserve">, ул. </w:t>
      </w:r>
      <w:proofErr w:type="spellStart"/>
      <w:r w:rsidRPr="00376288">
        <w:rPr>
          <w:sz w:val="22"/>
          <w:szCs w:val="22"/>
        </w:rPr>
        <w:t>Н.Назарбаева</w:t>
      </w:r>
      <w:proofErr w:type="spellEnd"/>
      <w:r w:rsidRPr="00376288">
        <w:rPr>
          <w:sz w:val="22"/>
          <w:szCs w:val="22"/>
        </w:rPr>
        <w:t>, 327</w:t>
      </w:r>
      <w:r w:rsidRPr="00376288">
        <w:rPr>
          <w:sz w:val="22"/>
          <w:szCs w:val="22"/>
        </w:rPr>
        <w:t xml:space="preserve">, на сумму </w:t>
      </w:r>
      <w:r w:rsidRPr="00376288">
        <w:rPr>
          <w:b/>
          <w:sz w:val="22"/>
          <w:szCs w:val="22"/>
        </w:rPr>
        <w:t xml:space="preserve">463 686,00 (четыреста шестьдесят три тысячи шестьсот восемьдесят шесть) тенге 00 </w:t>
      </w:r>
      <w:proofErr w:type="spellStart"/>
      <w:r w:rsidRPr="00376288">
        <w:rPr>
          <w:b/>
          <w:sz w:val="22"/>
          <w:szCs w:val="22"/>
        </w:rPr>
        <w:t>тиын</w:t>
      </w:r>
      <w:proofErr w:type="spellEnd"/>
      <w:r w:rsidRPr="00376288">
        <w:rPr>
          <w:b/>
          <w:sz w:val="22"/>
          <w:szCs w:val="22"/>
        </w:rPr>
        <w:t>;</w:t>
      </w:r>
    </w:p>
    <w:p w:rsidR="00E749A6" w:rsidRPr="00376288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376288">
        <w:rPr>
          <w:b/>
          <w:sz w:val="22"/>
          <w:szCs w:val="22"/>
        </w:rPr>
        <w:t xml:space="preserve">- по лоту №4 закуп </w:t>
      </w:r>
      <w:r w:rsidRPr="00376288">
        <w:rPr>
          <w:sz w:val="22"/>
          <w:szCs w:val="22"/>
        </w:rPr>
        <w:t xml:space="preserve">признать не состоявшимся, в связи с отсутствием представленных </w:t>
      </w:r>
      <w:r w:rsidR="003C6D9D">
        <w:rPr>
          <w:sz w:val="22"/>
          <w:szCs w:val="22"/>
        </w:rPr>
        <w:t>ценовых предложений</w:t>
      </w:r>
      <w:r w:rsidRPr="00376288">
        <w:rPr>
          <w:sz w:val="22"/>
          <w:szCs w:val="22"/>
        </w:rPr>
        <w:t>.</w:t>
      </w:r>
    </w:p>
    <w:p w:rsidR="001F721D" w:rsidRPr="001F721D" w:rsidRDefault="001F721D" w:rsidP="001F721D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b/>
          <w:sz w:val="22"/>
          <w:szCs w:val="22"/>
        </w:rPr>
      </w:pPr>
    </w:p>
    <w:p w:rsidR="00E749A6" w:rsidRPr="00006A41" w:rsidRDefault="00F57878" w:rsidP="006A08B0">
      <w:pPr>
        <w:pStyle w:val="ae"/>
        <w:tabs>
          <w:tab w:val="left" w:pos="142"/>
        </w:tabs>
        <w:autoSpaceDE w:val="0"/>
        <w:autoSpaceDN w:val="0"/>
        <w:adjustRightInd w:val="0"/>
        <w:ind w:left="-567" w:right="-739"/>
        <w:jc w:val="both"/>
        <w:rPr>
          <w:sz w:val="22"/>
          <w:szCs w:val="22"/>
        </w:rPr>
      </w:pPr>
      <w:r w:rsidRPr="00006A41">
        <w:rPr>
          <w:sz w:val="22"/>
          <w:szCs w:val="22"/>
        </w:rPr>
        <w:t>6. Победителю</w:t>
      </w:r>
      <w:r w:rsidR="00E749A6" w:rsidRPr="00006A41">
        <w:rPr>
          <w:sz w:val="22"/>
          <w:szCs w:val="22"/>
        </w:rPr>
        <w:t xml:space="preserve"> предоставить пакет документов для заключения договора в течение 10 календарных дней.</w:t>
      </w:r>
    </w:p>
    <w:p w:rsidR="00174E2D" w:rsidRDefault="00174E2D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C631F3" w:rsidRPr="00006A41" w:rsidRDefault="00C631F3" w:rsidP="006A08B0">
      <w:pPr>
        <w:pStyle w:val="a6"/>
        <w:ind w:left="-567" w:right="-739" w:firstLine="708"/>
        <w:jc w:val="both"/>
        <w:rPr>
          <w:rFonts w:ascii="Times New Roman" w:hAnsi="Times New Roman" w:cs="Times New Roman"/>
        </w:rPr>
      </w:pPr>
    </w:p>
    <w:p w:rsidR="007825ED" w:rsidRPr="00007978" w:rsidRDefault="00B2168E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  <w:lang w:eastAsia="ru-RU"/>
        </w:rPr>
        <w:t>Г</w:t>
      </w:r>
      <w:r w:rsidR="007B5D70" w:rsidRPr="00007978">
        <w:rPr>
          <w:rFonts w:ascii="Times New Roman" w:hAnsi="Times New Roman" w:cs="Times New Roman"/>
          <w:b/>
          <w:lang w:eastAsia="ru-RU"/>
        </w:rPr>
        <w:t>лавн</w:t>
      </w:r>
      <w:r w:rsidRPr="00007978">
        <w:rPr>
          <w:rFonts w:ascii="Times New Roman" w:hAnsi="Times New Roman" w:cs="Times New Roman"/>
          <w:b/>
          <w:lang w:eastAsia="ru-RU"/>
        </w:rPr>
        <w:t>ый</w:t>
      </w:r>
      <w:r w:rsidR="007B5D70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174E2D" w:rsidRPr="00007978">
        <w:rPr>
          <w:rFonts w:ascii="Times New Roman" w:hAnsi="Times New Roman" w:cs="Times New Roman"/>
          <w:b/>
          <w:lang w:eastAsia="ru-RU"/>
        </w:rPr>
        <w:t>врач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КГП на ПХВ  «Областной центр по профилактике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и борьбе со СПИД» </w:t>
      </w:r>
      <w:proofErr w:type="gramStart"/>
      <w:r w:rsidRPr="00007978">
        <w:rPr>
          <w:rFonts w:ascii="Times New Roman" w:hAnsi="Times New Roman" w:cs="Times New Roman"/>
          <w:b/>
        </w:rPr>
        <w:t>коммунального</w:t>
      </w:r>
      <w:proofErr w:type="gramEnd"/>
      <w:r w:rsidRPr="00007978">
        <w:rPr>
          <w:rFonts w:ascii="Times New Roman" w:hAnsi="Times New Roman" w:cs="Times New Roman"/>
          <w:b/>
        </w:rPr>
        <w:t xml:space="preserve"> государственного </w:t>
      </w:r>
    </w:p>
    <w:p w:rsidR="007825ED" w:rsidRPr="00007978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</w:rPr>
      </w:pPr>
      <w:r w:rsidRPr="00007978">
        <w:rPr>
          <w:rFonts w:ascii="Times New Roman" w:hAnsi="Times New Roman" w:cs="Times New Roman"/>
          <w:b/>
        </w:rPr>
        <w:t xml:space="preserve">учреждения «Управление здравоохранения </w:t>
      </w:r>
      <w:proofErr w:type="spellStart"/>
      <w:r w:rsidRPr="00007978">
        <w:rPr>
          <w:rFonts w:ascii="Times New Roman" w:hAnsi="Times New Roman" w:cs="Times New Roman"/>
          <w:b/>
        </w:rPr>
        <w:t>акимата</w:t>
      </w:r>
      <w:proofErr w:type="spellEnd"/>
      <w:r w:rsidRPr="00007978">
        <w:rPr>
          <w:rFonts w:ascii="Times New Roman" w:hAnsi="Times New Roman" w:cs="Times New Roman"/>
          <w:b/>
        </w:rPr>
        <w:t xml:space="preserve"> </w:t>
      </w:r>
    </w:p>
    <w:p w:rsidR="007825ED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b/>
          <w:lang w:eastAsia="ru-RU"/>
        </w:rPr>
      </w:pPr>
      <w:r w:rsidRPr="00007978">
        <w:rPr>
          <w:rFonts w:ascii="Times New Roman" w:hAnsi="Times New Roman" w:cs="Times New Roman"/>
          <w:b/>
        </w:rPr>
        <w:t xml:space="preserve">Северо-Казахстанской области»                   </w:t>
      </w:r>
      <w:r w:rsidR="00F705C6">
        <w:rPr>
          <w:rFonts w:ascii="Times New Roman" w:hAnsi="Times New Roman" w:cs="Times New Roman"/>
          <w:b/>
        </w:rPr>
        <w:t xml:space="preserve">                                                                                           </w:t>
      </w:r>
      <w:r w:rsidRPr="00007978">
        <w:rPr>
          <w:rFonts w:ascii="Times New Roman" w:hAnsi="Times New Roman" w:cs="Times New Roman"/>
          <w:b/>
        </w:rPr>
        <w:t xml:space="preserve">                             </w:t>
      </w:r>
      <w:r w:rsidR="00007978" w:rsidRPr="00007978">
        <w:rPr>
          <w:rFonts w:ascii="Times New Roman" w:hAnsi="Times New Roman" w:cs="Times New Roman"/>
          <w:b/>
        </w:rPr>
        <w:t xml:space="preserve">                      </w:t>
      </w:r>
      <w:r w:rsidR="00B2168E" w:rsidRPr="00007978">
        <w:rPr>
          <w:rFonts w:ascii="Times New Roman" w:hAnsi="Times New Roman" w:cs="Times New Roman"/>
          <w:b/>
          <w:lang w:eastAsia="ru-RU"/>
        </w:rPr>
        <w:t>Сыздыкова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 </w:t>
      </w:r>
      <w:r w:rsidR="00B2168E" w:rsidRPr="00007978">
        <w:rPr>
          <w:rFonts w:ascii="Times New Roman" w:hAnsi="Times New Roman" w:cs="Times New Roman"/>
          <w:b/>
          <w:lang w:eastAsia="ru-RU"/>
        </w:rPr>
        <w:t>А</w:t>
      </w:r>
      <w:r w:rsidR="00334667" w:rsidRPr="00007978">
        <w:rPr>
          <w:rFonts w:ascii="Times New Roman" w:hAnsi="Times New Roman" w:cs="Times New Roman"/>
          <w:b/>
          <w:lang w:eastAsia="ru-RU"/>
        </w:rPr>
        <w:t>.</w:t>
      </w:r>
      <w:r w:rsidR="00B2168E" w:rsidRPr="00007978">
        <w:rPr>
          <w:rFonts w:ascii="Times New Roman" w:hAnsi="Times New Roman" w:cs="Times New Roman"/>
          <w:b/>
          <w:lang w:eastAsia="ru-RU"/>
        </w:rPr>
        <w:t>К</w:t>
      </w:r>
      <w:r w:rsidR="00334667" w:rsidRPr="00007978">
        <w:rPr>
          <w:rFonts w:ascii="Times New Roman" w:hAnsi="Times New Roman" w:cs="Times New Roman"/>
          <w:b/>
          <w:lang w:eastAsia="ru-RU"/>
        </w:rPr>
        <w:t xml:space="preserve">. </w:t>
      </w:r>
    </w:p>
    <w:p w:rsidR="00C7728E" w:rsidRDefault="00C7728E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lang w:eastAsia="ru-RU"/>
        </w:rPr>
      </w:pPr>
    </w:p>
    <w:p w:rsidR="00C631F3" w:rsidRPr="00C631F3" w:rsidRDefault="00C631F3" w:rsidP="006A08B0">
      <w:pPr>
        <w:pStyle w:val="a6"/>
        <w:ind w:left="-567" w:right="-739"/>
        <w:jc w:val="both"/>
        <w:rPr>
          <w:rFonts w:ascii="Times New Roman" w:hAnsi="Times New Roman" w:cs="Times New Roman"/>
          <w:sz w:val="20"/>
          <w:szCs w:val="20"/>
          <w:lang w:eastAsia="ru-RU"/>
        </w:rPr>
      </w:pPr>
    </w:p>
    <w:p w:rsidR="00D855DA" w:rsidRPr="00C631F3" w:rsidRDefault="00D855DA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C631F3">
        <w:rPr>
          <w:rFonts w:ascii="Times New Roman" w:hAnsi="Times New Roman" w:cs="Times New Roman"/>
          <w:i/>
          <w:sz w:val="20"/>
          <w:szCs w:val="20"/>
          <w:lang w:eastAsia="ru-RU"/>
        </w:rPr>
        <w:t>Исп. Дмитриченко Е.М._______________</w:t>
      </w:r>
    </w:p>
    <w:p w:rsidR="00724244" w:rsidRPr="00C631F3" w:rsidRDefault="007825ED" w:rsidP="006A08B0">
      <w:pPr>
        <w:pStyle w:val="a6"/>
        <w:ind w:left="-567" w:right="-739"/>
        <w:jc w:val="both"/>
        <w:rPr>
          <w:rFonts w:ascii="Times New Roman" w:hAnsi="Times New Roman" w:cs="Times New Roman"/>
          <w:i/>
          <w:sz w:val="20"/>
          <w:szCs w:val="20"/>
          <w:lang w:eastAsia="ru-RU"/>
        </w:rPr>
      </w:pPr>
      <w:r w:rsidRPr="00C631F3">
        <w:rPr>
          <w:rFonts w:ascii="Times New Roman" w:hAnsi="Times New Roman" w:cs="Times New Roman"/>
          <w:i/>
          <w:sz w:val="20"/>
          <w:szCs w:val="20"/>
          <w:lang w:eastAsia="ru-RU"/>
        </w:rPr>
        <w:t>Тел.: 50-46-79</w:t>
      </w:r>
    </w:p>
    <w:sectPr w:rsidR="00724244" w:rsidRPr="00C631F3" w:rsidSect="00C631F3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124C3"/>
    <w:multiLevelType w:val="hybridMultilevel"/>
    <w:tmpl w:val="415E3508"/>
    <w:lvl w:ilvl="0" w:tplc="F69074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38A"/>
    <w:rsid w:val="00006A41"/>
    <w:rsid w:val="00007978"/>
    <w:rsid w:val="000204C1"/>
    <w:rsid w:val="00052D7F"/>
    <w:rsid w:val="00054AFF"/>
    <w:rsid w:val="000826E5"/>
    <w:rsid w:val="00084E79"/>
    <w:rsid w:val="000A54D0"/>
    <w:rsid w:val="000A7E10"/>
    <w:rsid w:val="000E261E"/>
    <w:rsid w:val="000F30E8"/>
    <w:rsid w:val="000F49C8"/>
    <w:rsid w:val="00101346"/>
    <w:rsid w:val="00112E1B"/>
    <w:rsid w:val="001159F2"/>
    <w:rsid w:val="00121ACA"/>
    <w:rsid w:val="00125B59"/>
    <w:rsid w:val="00130536"/>
    <w:rsid w:val="00135A2A"/>
    <w:rsid w:val="00164F07"/>
    <w:rsid w:val="00174E2D"/>
    <w:rsid w:val="001809A7"/>
    <w:rsid w:val="001A706F"/>
    <w:rsid w:val="001A7F45"/>
    <w:rsid w:val="001B0051"/>
    <w:rsid w:val="001C7F75"/>
    <w:rsid w:val="001D30C7"/>
    <w:rsid w:val="001D4BC9"/>
    <w:rsid w:val="001F721D"/>
    <w:rsid w:val="002519FA"/>
    <w:rsid w:val="002606C7"/>
    <w:rsid w:val="00297C80"/>
    <w:rsid w:val="002A042A"/>
    <w:rsid w:val="002A5381"/>
    <w:rsid w:val="002A7B9E"/>
    <w:rsid w:val="002C1771"/>
    <w:rsid w:val="002E04B5"/>
    <w:rsid w:val="002E6B82"/>
    <w:rsid w:val="002F7943"/>
    <w:rsid w:val="00334667"/>
    <w:rsid w:val="00360085"/>
    <w:rsid w:val="00360EFD"/>
    <w:rsid w:val="00376288"/>
    <w:rsid w:val="00393E53"/>
    <w:rsid w:val="00396773"/>
    <w:rsid w:val="003C6D9D"/>
    <w:rsid w:val="003E088A"/>
    <w:rsid w:val="003E7EB2"/>
    <w:rsid w:val="003F7C1A"/>
    <w:rsid w:val="00417DBD"/>
    <w:rsid w:val="00420692"/>
    <w:rsid w:val="00425F5C"/>
    <w:rsid w:val="00433DB0"/>
    <w:rsid w:val="00453350"/>
    <w:rsid w:val="00464B9D"/>
    <w:rsid w:val="00476F93"/>
    <w:rsid w:val="004902D3"/>
    <w:rsid w:val="0049205F"/>
    <w:rsid w:val="004931CF"/>
    <w:rsid w:val="004E7F84"/>
    <w:rsid w:val="00506EEA"/>
    <w:rsid w:val="0052357C"/>
    <w:rsid w:val="0052580A"/>
    <w:rsid w:val="00534F90"/>
    <w:rsid w:val="00553911"/>
    <w:rsid w:val="0056520A"/>
    <w:rsid w:val="00577CE8"/>
    <w:rsid w:val="00580857"/>
    <w:rsid w:val="0058391D"/>
    <w:rsid w:val="005A2360"/>
    <w:rsid w:val="005B4FC6"/>
    <w:rsid w:val="005F4205"/>
    <w:rsid w:val="00611D83"/>
    <w:rsid w:val="00645C8D"/>
    <w:rsid w:val="006679F3"/>
    <w:rsid w:val="006710ED"/>
    <w:rsid w:val="00674736"/>
    <w:rsid w:val="0067799F"/>
    <w:rsid w:val="006805AF"/>
    <w:rsid w:val="006A08B0"/>
    <w:rsid w:val="006A1E77"/>
    <w:rsid w:val="006A6440"/>
    <w:rsid w:val="006D111C"/>
    <w:rsid w:val="006E4DFE"/>
    <w:rsid w:val="00705489"/>
    <w:rsid w:val="00724244"/>
    <w:rsid w:val="00737F70"/>
    <w:rsid w:val="00745DD9"/>
    <w:rsid w:val="0076309F"/>
    <w:rsid w:val="007747A2"/>
    <w:rsid w:val="0077744E"/>
    <w:rsid w:val="007825ED"/>
    <w:rsid w:val="00783B16"/>
    <w:rsid w:val="007A203E"/>
    <w:rsid w:val="007B5D70"/>
    <w:rsid w:val="007D5337"/>
    <w:rsid w:val="007D69B1"/>
    <w:rsid w:val="007E070F"/>
    <w:rsid w:val="007F4B69"/>
    <w:rsid w:val="0080751D"/>
    <w:rsid w:val="008463D3"/>
    <w:rsid w:val="008610AC"/>
    <w:rsid w:val="008629CC"/>
    <w:rsid w:val="0089759D"/>
    <w:rsid w:val="008A0003"/>
    <w:rsid w:val="008B0D63"/>
    <w:rsid w:val="0090411F"/>
    <w:rsid w:val="00917735"/>
    <w:rsid w:val="00982054"/>
    <w:rsid w:val="00991D1F"/>
    <w:rsid w:val="009A1A6F"/>
    <w:rsid w:val="009B4ABC"/>
    <w:rsid w:val="00A0365A"/>
    <w:rsid w:val="00A13935"/>
    <w:rsid w:val="00A175B6"/>
    <w:rsid w:val="00A42CAD"/>
    <w:rsid w:val="00A549B7"/>
    <w:rsid w:val="00A72523"/>
    <w:rsid w:val="00A83749"/>
    <w:rsid w:val="00A87A24"/>
    <w:rsid w:val="00AA169B"/>
    <w:rsid w:val="00AB109E"/>
    <w:rsid w:val="00AB3391"/>
    <w:rsid w:val="00AC1781"/>
    <w:rsid w:val="00AC2DB3"/>
    <w:rsid w:val="00AE1983"/>
    <w:rsid w:val="00AE2A0D"/>
    <w:rsid w:val="00B2168E"/>
    <w:rsid w:val="00B360F2"/>
    <w:rsid w:val="00B53938"/>
    <w:rsid w:val="00B722A6"/>
    <w:rsid w:val="00B837F3"/>
    <w:rsid w:val="00BA154E"/>
    <w:rsid w:val="00BB1DF6"/>
    <w:rsid w:val="00BD366A"/>
    <w:rsid w:val="00BE4262"/>
    <w:rsid w:val="00C005F8"/>
    <w:rsid w:val="00C42D6B"/>
    <w:rsid w:val="00C4466E"/>
    <w:rsid w:val="00C631F3"/>
    <w:rsid w:val="00C656B0"/>
    <w:rsid w:val="00C7728E"/>
    <w:rsid w:val="00C94718"/>
    <w:rsid w:val="00CD6E51"/>
    <w:rsid w:val="00CF10A3"/>
    <w:rsid w:val="00D024D7"/>
    <w:rsid w:val="00D17753"/>
    <w:rsid w:val="00D17C47"/>
    <w:rsid w:val="00D359BB"/>
    <w:rsid w:val="00D5409B"/>
    <w:rsid w:val="00D5454F"/>
    <w:rsid w:val="00D73CD8"/>
    <w:rsid w:val="00D855DA"/>
    <w:rsid w:val="00D90F2E"/>
    <w:rsid w:val="00DA233E"/>
    <w:rsid w:val="00DC1FC7"/>
    <w:rsid w:val="00DC3F93"/>
    <w:rsid w:val="00DD2B30"/>
    <w:rsid w:val="00DD68C4"/>
    <w:rsid w:val="00E30E2F"/>
    <w:rsid w:val="00E749A6"/>
    <w:rsid w:val="00E9038A"/>
    <w:rsid w:val="00ED3A2E"/>
    <w:rsid w:val="00EF5A67"/>
    <w:rsid w:val="00F01AAC"/>
    <w:rsid w:val="00F14252"/>
    <w:rsid w:val="00F57878"/>
    <w:rsid w:val="00F705C6"/>
    <w:rsid w:val="00F77CCF"/>
    <w:rsid w:val="00FB292E"/>
    <w:rsid w:val="00FE2063"/>
    <w:rsid w:val="00FF3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B4AB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link w:val="30"/>
    <w:uiPriority w:val="9"/>
    <w:qFormat/>
    <w:rsid w:val="00135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D68C4"/>
  </w:style>
  <w:style w:type="paragraph" w:customStyle="1" w:styleId="note">
    <w:name w:val="note"/>
    <w:basedOn w:val="a"/>
    <w:rsid w:val="00DD6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DD68C4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DD68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35A2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6">
    <w:name w:val="No Spacing"/>
    <w:link w:val="a7"/>
    <w:uiPriority w:val="1"/>
    <w:qFormat/>
    <w:rsid w:val="00433DB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AC1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1781"/>
    <w:rPr>
      <w:rFonts w:ascii="Tahoma" w:hAnsi="Tahoma" w:cs="Tahoma"/>
      <w:sz w:val="16"/>
      <w:szCs w:val="16"/>
    </w:rPr>
  </w:style>
  <w:style w:type="character" w:customStyle="1" w:styleId="a7">
    <w:name w:val="Без интервала Знак"/>
    <w:link w:val="a6"/>
    <w:uiPriority w:val="1"/>
    <w:locked/>
    <w:rsid w:val="00A42CAD"/>
  </w:style>
  <w:style w:type="table" w:styleId="aa">
    <w:name w:val="Table Grid"/>
    <w:basedOn w:val="a1"/>
    <w:uiPriority w:val="59"/>
    <w:rsid w:val="00297C8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297C80"/>
  </w:style>
  <w:style w:type="character" w:customStyle="1" w:styleId="s1">
    <w:name w:val="s1"/>
    <w:basedOn w:val="a0"/>
    <w:rsid w:val="004902D3"/>
    <w:rPr>
      <w:rFonts w:ascii="Times New Roman" w:hAnsi="Times New Roman" w:cs="Times New Roman" w:hint="default"/>
      <w:b/>
      <w:bCs/>
      <w:color w:val="000000"/>
    </w:rPr>
  </w:style>
  <w:style w:type="character" w:styleId="ab">
    <w:name w:val="Strong"/>
    <w:basedOn w:val="a0"/>
    <w:uiPriority w:val="22"/>
    <w:qFormat/>
    <w:rsid w:val="00174E2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9B4A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 Indent"/>
    <w:basedOn w:val="a"/>
    <w:link w:val="ad"/>
    <w:rsid w:val="00E749A6"/>
    <w:pPr>
      <w:spacing w:after="0" w:line="240" w:lineRule="auto"/>
      <w:ind w:hanging="510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d">
    <w:name w:val="Основной текст с отступом Знак"/>
    <w:basedOn w:val="a0"/>
    <w:link w:val="ac"/>
    <w:rsid w:val="00E749A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e">
    <w:name w:val="List Paragraph"/>
    <w:basedOn w:val="a"/>
    <w:uiPriority w:val="34"/>
    <w:qFormat/>
    <w:rsid w:val="00E749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1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2A355-E322-4E51-8576-E400E86F9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1414</TotalTime>
  <Pages>2</Pages>
  <Words>710</Words>
  <Characters>4051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101</cp:revision>
  <cp:lastPrinted>2020-05-20T09:46:00Z</cp:lastPrinted>
  <dcterms:created xsi:type="dcterms:W3CDTF">2017-03-01T05:50:00Z</dcterms:created>
  <dcterms:modified xsi:type="dcterms:W3CDTF">2020-09-21T05:41:00Z</dcterms:modified>
</cp:coreProperties>
</file>