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A27E93">
        <w:rPr>
          <w:b/>
          <w:bCs/>
          <w:color w:val="000000"/>
          <w:sz w:val="20"/>
          <w:szCs w:val="20"/>
        </w:rPr>
        <w:t>Протокол</w:t>
      </w:r>
    </w:p>
    <w:p w:rsidR="00C8380B" w:rsidRPr="00A27E9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r w:rsidRPr="00A27E93">
        <w:rPr>
          <w:b/>
          <w:bCs/>
          <w:color w:val="000000"/>
          <w:sz w:val="20"/>
          <w:szCs w:val="20"/>
        </w:rPr>
        <w:t xml:space="preserve">вскрытия конвертов с заявками на участие </w:t>
      </w:r>
      <w:proofErr w:type="gramStart"/>
      <w:r w:rsidR="00C8380B" w:rsidRPr="00A27E93">
        <w:rPr>
          <w:b/>
          <w:bCs/>
          <w:color w:val="000000"/>
          <w:sz w:val="20"/>
          <w:szCs w:val="20"/>
        </w:rPr>
        <w:t>в</w:t>
      </w:r>
      <w:proofErr w:type="gramEnd"/>
      <w:r w:rsidRPr="00A27E93">
        <w:rPr>
          <w:b/>
          <w:bCs/>
          <w:color w:val="000000"/>
          <w:sz w:val="20"/>
          <w:szCs w:val="20"/>
        </w:rPr>
        <w:t xml:space="preserve"> </w:t>
      </w:r>
    </w:p>
    <w:p w:rsidR="00C8380B" w:rsidRPr="00A27E93" w:rsidRDefault="00E6328E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повторном </w:t>
      </w:r>
      <w:proofErr w:type="gramStart"/>
      <w:r w:rsidR="00C8380B" w:rsidRPr="00A27E93">
        <w:rPr>
          <w:b/>
          <w:sz w:val="20"/>
          <w:szCs w:val="20"/>
        </w:rPr>
        <w:t>Тендере</w:t>
      </w:r>
      <w:proofErr w:type="gramEnd"/>
      <w:r w:rsidR="00C8380B" w:rsidRPr="00A27E93">
        <w:rPr>
          <w:b/>
          <w:sz w:val="20"/>
          <w:szCs w:val="20"/>
        </w:rPr>
        <w:t xml:space="preserve"> по  закупу </w:t>
      </w:r>
      <w:r w:rsidR="008D2A74">
        <w:rPr>
          <w:b/>
          <w:color w:val="000000"/>
          <w:sz w:val="20"/>
          <w:szCs w:val="20"/>
        </w:rPr>
        <w:t>товаров</w:t>
      </w:r>
      <w:r w:rsidR="00C8380B" w:rsidRPr="00A27E93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</w:t>
      </w:r>
      <w:r w:rsidR="00270FD5" w:rsidRPr="00A27E93">
        <w:rPr>
          <w:b/>
          <w:sz w:val="20"/>
          <w:szCs w:val="20"/>
        </w:rPr>
        <w:t xml:space="preserve"> и медицинской помощи в системе обязательного социального</w:t>
      </w:r>
      <w:r w:rsidR="00055483">
        <w:rPr>
          <w:b/>
          <w:sz w:val="20"/>
          <w:szCs w:val="20"/>
        </w:rPr>
        <w:t xml:space="preserve"> медицинского</w:t>
      </w:r>
      <w:r w:rsidR="00476A31">
        <w:rPr>
          <w:b/>
          <w:sz w:val="20"/>
          <w:szCs w:val="20"/>
        </w:rPr>
        <w:t xml:space="preserve"> страхования на 2020</w:t>
      </w:r>
      <w:r w:rsidR="00270FD5" w:rsidRPr="00A27E93">
        <w:rPr>
          <w:b/>
          <w:sz w:val="20"/>
          <w:szCs w:val="20"/>
        </w:rPr>
        <w:t xml:space="preserve"> год</w:t>
      </w:r>
      <w:r w:rsidR="00C8380B" w:rsidRPr="00A27E93">
        <w:rPr>
          <w:b/>
          <w:bCs/>
          <w:color w:val="000000"/>
          <w:sz w:val="20"/>
          <w:szCs w:val="20"/>
        </w:rPr>
        <w:t xml:space="preserve"> </w:t>
      </w:r>
    </w:p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A27E93">
        <w:rPr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4"/>
        <w:gridCol w:w="5494"/>
      </w:tblGrid>
      <w:tr w:rsidR="000A1DF8" w:rsidRPr="00A27E93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A27E93" w:rsidRDefault="000A1DF8" w:rsidP="00C8380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27E93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A27E93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A27E93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0A1DF8" w:rsidRPr="00A27E93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A27E93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27E93">
              <w:rPr>
                <w:color w:val="000000"/>
                <w:sz w:val="20"/>
                <w:szCs w:val="20"/>
              </w:rPr>
              <w:t xml:space="preserve">                 </w:t>
            </w:r>
            <w:r w:rsidR="0036308A">
              <w:rPr>
                <w:color w:val="000000"/>
                <w:sz w:val="20"/>
                <w:szCs w:val="20"/>
                <w:lang w:val="kk-KZ"/>
              </w:rPr>
              <w:t>27</w:t>
            </w:r>
            <w:r w:rsidR="000A1DF8" w:rsidRPr="00A27E93">
              <w:rPr>
                <w:color w:val="000000"/>
                <w:sz w:val="20"/>
                <w:szCs w:val="20"/>
              </w:rPr>
              <w:t>.0</w:t>
            </w:r>
            <w:r w:rsidR="0036308A">
              <w:rPr>
                <w:color w:val="000000"/>
                <w:sz w:val="20"/>
                <w:szCs w:val="20"/>
              </w:rPr>
              <w:t>3</w:t>
            </w:r>
            <w:r w:rsidR="00476A31">
              <w:rPr>
                <w:color w:val="000000"/>
                <w:sz w:val="20"/>
                <w:szCs w:val="20"/>
              </w:rPr>
              <w:t>.2020</w:t>
            </w:r>
            <w:r w:rsidR="000A1DF8" w:rsidRPr="00A27E93">
              <w:rPr>
                <w:color w:val="000000"/>
                <w:sz w:val="20"/>
                <w:szCs w:val="20"/>
              </w:rPr>
              <w:t>г.</w:t>
            </w:r>
          </w:p>
          <w:p w:rsidR="000A1DF8" w:rsidRPr="00A27E93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A27E93">
        <w:rPr>
          <w:color w:val="000000"/>
          <w:sz w:val="20"/>
          <w:szCs w:val="20"/>
        </w:rPr>
        <w:t xml:space="preserve">  1. </w:t>
      </w:r>
      <w:r w:rsidR="00A56A12" w:rsidRPr="00A27E93">
        <w:rPr>
          <w:color w:val="000000"/>
          <w:sz w:val="20"/>
          <w:szCs w:val="20"/>
        </w:rPr>
        <w:t>Тендерная</w:t>
      </w:r>
      <w:r w:rsidRPr="00A27E93">
        <w:rPr>
          <w:color w:val="000000"/>
          <w:sz w:val="20"/>
          <w:szCs w:val="20"/>
        </w:rPr>
        <w:t xml:space="preserve"> комиссия в составе:</w:t>
      </w:r>
    </w:p>
    <w:p w:rsidR="00476A31" w:rsidRPr="0023025E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476A31" w:rsidRPr="0023025E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главный врач</w:t>
      </w:r>
    </w:p>
    <w:p w:rsidR="00476A31" w:rsidRPr="0023025E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476A31" w:rsidRPr="0023025E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Феоктистова Елена Михайловн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главная медсестра</w:t>
      </w:r>
    </w:p>
    <w:p w:rsidR="00476A31" w:rsidRPr="0023025E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476A31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Садирова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</w:p>
    <w:p w:rsidR="00476A31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Клименко Александра Сергеевна - фармацевт</w:t>
      </w:r>
    </w:p>
    <w:p w:rsidR="00476A31" w:rsidRPr="00BB0C7E" w:rsidRDefault="00476A31" w:rsidP="00476A31">
      <w:pPr>
        <w:pStyle w:val="a6"/>
        <w:tabs>
          <w:tab w:val="left" w:pos="567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Дукетбаева Жанна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Куанышевна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-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медицинская сестра лечебно-профилактического отдела и диспансеризации</w:t>
      </w:r>
    </w:p>
    <w:p w:rsidR="000A1DF8" w:rsidRDefault="0036308A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27</w:t>
      </w:r>
      <w:r w:rsidR="000A1DF8" w:rsidRPr="00A27E93">
        <w:rPr>
          <w:color w:val="000000"/>
          <w:sz w:val="20"/>
          <w:szCs w:val="20"/>
        </w:rPr>
        <w:t>.0</w:t>
      </w:r>
      <w:r>
        <w:rPr>
          <w:color w:val="000000"/>
          <w:sz w:val="20"/>
          <w:szCs w:val="20"/>
        </w:rPr>
        <w:t>3</w:t>
      </w:r>
      <w:r w:rsidR="000A1DF8" w:rsidRPr="00A27E93">
        <w:rPr>
          <w:color w:val="000000"/>
          <w:sz w:val="20"/>
          <w:szCs w:val="20"/>
        </w:rPr>
        <w:t>.20</w:t>
      </w:r>
      <w:r w:rsidR="00476A31">
        <w:rPr>
          <w:color w:val="000000"/>
          <w:sz w:val="20"/>
          <w:szCs w:val="20"/>
        </w:rPr>
        <w:t>20</w:t>
      </w:r>
      <w:r w:rsidR="000A1DF8" w:rsidRPr="00A27E93">
        <w:rPr>
          <w:color w:val="000000"/>
          <w:sz w:val="20"/>
          <w:szCs w:val="20"/>
        </w:rPr>
        <w:t>г. в 11 часов 00 минут в актовом зале произвела процедуру вскрытия кон</w:t>
      </w:r>
      <w:r w:rsidR="00A56A12" w:rsidRPr="00A27E93">
        <w:rPr>
          <w:color w:val="000000"/>
          <w:sz w:val="20"/>
          <w:szCs w:val="20"/>
        </w:rPr>
        <w:t>вертов с заявками на участие в тендере</w:t>
      </w:r>
      <w:r w:rsidR="00C8380B" w:rsidRPr="00A27E93">
        <w:rPr>
          <w:color w:val="000000"/>
          <w:sz w:val="20"/>
          <w:szCs w:val="20"/>
        </w:rPr>
        <w:t xml:space="preserve"> </w:t>
      </w:r>
      <w:r w:rsidR="00C8380B" w:rsidRPr="00A27E93">
        <w:rPr>
          <w:sz w:val="20"/>
          <w:szCs w:val="20"/>
        </w:rPr>
        <w:t xml:space="preserve">по  закупу </w:t>
      </w:r>
      <w:r w:rsidR="008D2A74">
        <w:rPr>
          <w:color w:val="000000"/>
          <w:sz w:val="20"/>
          <w:szCs w:val="20"/>
        </w:rPr>
        <w:t xml:space="preserve">товаров </w:t>
      </w:r>
      <w:r w:rsidR="00E50578" w:rsidRPr="00A27E93">
        <w:rPr>
          <w:color w:val="000000"/>
          <w:sz w:val="20"/>
          <w:szCs w:val="20"/>
        </w:rPr>
        <w:t xml:space="preserve"> </w:t>
      </w:r>
      <w:r w:rsidR="00E50578" w:rsidRPr="00A27E93">
        <w:rPr>
          <w:sz w:val="20"/>
          <w:szCs w:val="20"/>
        </w:rPr>
        <w:t>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476A31">
        <w:rPr>
          <w:sz w:val="20"/>
          <w:szCs w:val="20"/>
        </w:rPr>
        <w:t>20</w:t>
      </w:r>
      <w:r w:rsidR="00E50578" w:rsidRPr="00A27E93">
        <w:rPr>
          <w:sz w:val="20"/>
          <w:szCs w:val="20"/>
        </w:rPr>
        <w:t xml:space="preserve"> год</w:t>
      </w:r>
      <w:r w:rsidR="001353B3" w:rsidRPr="00A27E93">
        <w:rPr>
          <w:color w:val="000000"/>
          <w:sz w:val="20"/>
          <w:szCs w:val="20"/>
        </w:rPr>
        <w:t>:</w:t>
      </w:r>
    </w:p>
    <w:p w:rsidR="0036308A" w:rsidRPr="00595944" w:rsidRDefault="00767949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595944">
        <w:rPr>
          <w:rStyle w:val="apple-style-span"/>
          <w:color w:val="333333"/>
          <w:sz w:val="20"/>
          <w:szCs w:val="20"/>
          <w:shd w:val="clear" w:color="auto" w:fill="FFFFFF"/>
        </w:rPr>
        <w:t xml:space="preserve">1. </w:t>
      </w:r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Тест-система </w:t>
      </w:r>
      <w:proofErr w:type="spellStart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>in</w:t>
      </w:r>
      <w:proofErr w:type="spellEnd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>vitro</w:t>
      </w:r>
      <w:proofErr w:type="spellEnd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диагностическая для выявления антител к ВИЧ 1 и ВИЧ 2 и антигена ВИЧ 1 (р24) в сыворотке или плазме крови человека в </w:t>
      </w:r>
      <w:proofErr w:type="spellStart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>микропланшетном</w:t>
      </w:r>
      <w:proofErr w:type="spellEnd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формате (5 </w:t>
      </w:r>
      <w:proofErr w:type="spellStart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>микропланшет</w:t>
      </w:r>
      <w:proofErr w:type="spellEnd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на 96 тестов, </w:t>
      </w:r>
      <w:proofErr w:type="spellStart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>стрипованный</w:t>
      </w:r>
      <w:proofErr w:type="spellEnd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по 8 лунок)</w:t>
      </w:r>
    </w:p>
    <w:p w:rsidR="0036308A" w:rsidRPr="00595944" w:rsidRDefault="0036308A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595944">
        <w:rPr>
          <w:rStyle w:val="apple-style-span"/>
          <w:color w:val="333333"/>
          <w:sz w:val="20"/>
          <w:szCs w:val="20"/>
          <w:shd w:val="clear" w:color="auto" w:fill="FFFFFF"/>
        </w:rPr>
        <w:t xml:space="preserve">2. </w:t>
      </w:r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>Набор реагентов для иммуноферментного выявления антител к ВИЧ-1,2 и антигена р24 ВИЧ-1</w:t>
      </w:r>
    </w:p>
    <w:p w:rsidR="0036308A" w:rsidRPr="00595944" w:rsidRDefault="0036308A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595944">
        <w:rPr>
          <w:rStyle w:val="apple-style-span"/>
          <w:color w:val="333333"/>
          <w:sz w:val="20"/>
          <w:szCs w:val="20"/>
          <w:shd w:val="clear" w:color="auto" w:fill="FFFFFF"/>
        </w:rPr>
        <w:t xml:space="preserve">3. </w:t>
      </w:r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>Набор для выявления и количественного определения РНК вируса иммунодефицита человека методом ОТ-ПЦР в режиме реального времени</w:t>
      </w:r>
    </w:p>
    <w:p w:rsidR="00476A31" w:rsidRPr="00476A31" w:rsidRDefault="0036308A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595944">
        <w:rPr>
          <w:rStyle w:val="apple-style-span"/>
          <w:color w:val="333333"/>
          <w:sz w:val="20"/>
          <w:szCs w:val="20"/>
          <w:shd w:val="clear" w:color="auto" w:fill="FFFFFF"/>
        </w:rPr>
        <w:t xml:space="preserve">4. </w:t>
      </w:r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Тест-система иммуноферментная для выявления </w:t>
      </w:r>
      <w:proofErr w:type="spellStart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>HBsAg</w:t>
      </w:r>
      <w:proofErr w:type="spellEnd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с использованием рекомбинантного антигена и </w:t>
      </w:r>
      <w:proofErr w:type="spellStart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>моноклональных</w:t>
      </w:r>
      <w:proofErr w:type="spellEnd"/>
      <w:r w:rsidR="00476A31"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антител</w:t>
      </w:r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5. Набор реагентов для иммуноферментного выявления иммуноглобулинов классов G и М к вирусу гепатита</w:t>
      </w:r>
      <w:proofErr w:type="gram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С</w:t>
      </w:r>
      <w:proofErr w:type="gramEnd"/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6. Набор реагентов для иммуноферментного выявления иммуноглобулинов класса М к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цитомегаловирусу</w:t>
      </w:r>
      <w:proofErr w:type="spellEnd"/>
    </w:p>
    <w:p w:rsidR="0036308A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7.</w:t>
      </w:r>
      <w:r w:rsidR="0036308A" w:rsidRPr="00476A31">
        <w:rPr>
          <w:rStyle w:val="apple-style-span"/>
          <w:color w:val="333333"/>
          <w:shd w:val="clear" w:color="auto" w:fill="FFFFFF"/>
        </w:rPr>
        <w:t xml:space="preserve"> </w:t>
      </w: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Набор реагентов для иммуноферментного выявления иммуноглобулинов класса G к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цитомегаловирусу</w:t>
      </w:r>
      <w:proofErr w:type="spellEnd"/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8. Набор реагентов для иммуноферментного количественного и качественного определения иммуноглобулинов класса G к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Toxoplasma</w:t>
      </w:r>
      <w:proofErr w:type="spellEnd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gondii</w:t>
      </w:r>
      <w:proofErr w:type="spellEnd"/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9. Набор реагентов для иммуноферментного выявления иммуноглобулинов класса М к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Toxoplasma</w:t>
      </w:r>
      <w:proofErr w:type="spellEnd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gondii</w:t>
      </w:r>
      <w:proofErr w:type="spellEnd"/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10. Набор реагентов для иммуноферментного выявления иммуноглобулинов класса G к вирусу простого герпеса</w:t>
      </w:r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11. Набор реагентов для иммуноферментного выявления иммуноглобулинов класса М к вирусу простого герпеса 1 и 2 типа</w:t>
      </w:r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12. Набор реагентов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иммунохроматографический</w:t>
      </w:r>
      <w:proofErr w:type="spellEnd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человека без принадлежностей №100</w:t>
      </w:r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13. Тест-система для обнаружения антител к специфическим антигенам 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Treponema</w:t>
      </w:r>
      <w:proofErr w:type="spellEnd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pallidum</w:t>
      </w:r>
      <w:proofErr w:type="spellEnd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 (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IgG</w:t>
      </w:r>
      <w:proofErr w:type="spellEnd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и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IgM</w:t>
      </w:r>
      <w:proofErr w:type="spellEnd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), иммунный ответ на которые наблюдается  на протяжении всего периода</w:t>
      </w:r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14. Тест-система для выявления антител к вирусу гепатита «С» в сыворотках и плазме  крови человека (не объединенных в пулы)</w:t>
      </w:r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15. Комбинированная иммуноферментная тест-система для одновременного выявления антигена ВИЧ и  выявления </w:t>
      </w:r>
      <w:proofErr w:type="spell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сероконверсии</w:t>
      </w:r>
      <w:proofErr w:type="spellEnd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к вирусу иммунодефицита человека 1 типа (ВИЧ-1, ВИЧ-1 группы O) и    к ВИЧ 2 типа в сыворотке и плазме крови человека</w:t>
      </w:r>
    </w:p>
    <w:p w:rsidR="00476A31" w:rsidRPr="00476A31" w:rsidRDefault="00476A31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hd w:val="clear" w:color="auto" w:fill="FFFFFF"/>
        </w:rPr>
      </w:pPr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>16. Набор предназначен для иммуноферментного выявления суммарных антител к ВИЧ-1, 2 группы</w:t>
      </w:r>
      <w:proofErr w:type="gramStart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О</w:t>
      </w:r>
      <w:proofErr w:type="gramEnd"/>
      <w:r w:rsidRPr="00476A31">
        <w:rPr>
          <w:rStyle w:val="apple-style-span"/>
          <w:color w:val="333333"/>
          <w:sz w:val="20"/>
          <w:szCs w:val="20"/>
          <w:shd w:val="clear" w:color="auto" w:fill="FFFFFF"/>
        </w:rPr>
        <w:t xml:space="preserve"> и антигена ВИЧ 1 (р24) в сыворотке (плазме) крови человека</w:t>
      </w:r>
    </w:p>
    <w:p w:rsidR="00F34B1E" w:rsidRPr="00A27E93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 xml:space="preserve">2. Тендерные заявки потенциальных поставщиков, </w:t>
      </w:r>
      <w:r w:rsidRPr="00A27E93">
        <w:rPr>
          <w:color w:val="000000"/>
          <w:sz w:val="20"/>
          <w:szCs w:val="20"/>
        </w:rPr>
        <w:t>полученные по истечении окончательного срока представления тендерных заяво</w:t>
      </w:r>
      <w:proofErr w:type="gramStart"/>
      <w:r w:rsidRPr="00A27E93">
        <w:rPr>
          <w:color w:val="000000"/>
          <w:sz w:val="20"/>
          <w:szCs w:val="20"/>
        </w:rPr>
        <w:t>к</w:t>
      </w:r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>-</w:t>
      </w:r>
      <w:proofErr w:type="gramEnd"/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 xml:space="preserve"> нет. </w:t>
      </w:r>
    </w:p>
    <w:tbl>
      <w:tblPr>
        <w:tblStyle w:val="aa"/>
        <w:tblpPr w:leftFromText="180" w:rightFromText="180" w:vertAnchor="text" w:horzAnchor="margin" w:tblpX="108" w:tblpY="567"/>
        <w:tblW w:w="10382" w:type="dxa"/>
        <w:tblLook w:val="04A0" w:firstRow="1" w:lastRow="0" w:firstColumn="1" w:lastColumn="0" w:noHBand="0" w:noVBand="1"/>
      </w:tblPr>
      <w:tblGrid>
        <w:gridCol w:w="407"/>
        <w:gridCol w:w="2226"/>
        <w:gridCol w:w="2809"/>
        <w:gridCol w:w="1910"/>
        <w:gridCol w:w="1488"/>
        <w:gridCol w:w="1542"/>
      </w:tblGrid>
      <w:tr w:rsidR="00A27E93" w:rsidRPr="00A27E93" w:rsidTr="00FA5878">
        <w:tc>
          <w:tcPr>
            <w:tcW w:w="338" w:type="dxa"/>
          </w:tcPr>
          <w:p w:rsidR="00A27E93" w:rsidRPr="00A27E93" w:rsidRDefault="00A27E93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№</w:t>
            </w:r>
          </w:p>
        </w:tc>
        <w:tc>
          <w:tcPr>
            <w:tcW w:w="2241" w:type="dxa"/>
          </w:tcPr>
          <w:p w:rsidR="00A27E93" w:rsidRPr="00A27E93" w:rsidRDefault="00A27E93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842" w:type="dxa"/>
          </w:tcPr>
          <w:p w:rsidR="00A27E93" w:rsidRPr="00A27E93" w:rsidRDefault="00A27E93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1920" w:type="dxa"/>
          </w:tcPr>
          <w:p w:rsidR="00A27E93" w:rsidRPr="00A27E93" w:rsidRDefault="00A27E93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Контактные данные</w:t>
            </w:r>
          </w:p>
        </w:tc>
        <w:tc>
          <w:tcPr>
            <w:tcW w:w="1493" w:type="dxa"/>
          </w:tcPr>
          <w:p w:rsidR="00A27E93" w:rsidRPr="00A27E93" w:rsidRDefault="00A27E93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Дата регистрации тендерных заявок</w:t>
            </w:r>
          </w:p>
        </w:tc>
        <w:tc>
          <w:tcPr>
            <w:tcW w:w="1548" w:type="dxa"/>
          </w:tcPr>
          <w:p w:rsidR="00A27E93" w:rsidRPr="00A27E93" w:rsidRDefault="00A27E93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Время регистрации тендерных заявок</w:t>
            </w:r>
          </w:p>
        </w:tc>
      </w:tr>
      <w:tr w:rsidR="00476A31" w:rsidRPr="00A27E93" w:rsidTr="00FA5878">
        <w:tc>
          <w:tcPr>
            <w:tcW w:w="338" w:type="dxa"/>
          </w:tcPr>
          <w:p w:rsidR="00476A31" w:rsidRPr="00A27E93" w:rsidRDefault="00476A31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2241" w:type="dxa"/>
          </w:tcPr>
          <w:p w:rsidR="00476A31" w:rsidRDefault="00476A31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ПК </w:t>
            </w:r>
            <w:r w:rsidR="00437DE3"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 w:rsidR="00437DE3">
              <w:rPr>
                <w:sz w:val="20"/>
                <w:szCs w:val="20"/>
              </w:rPr>
              <w:t>»</w:t>
            </w:r>
          </w:p>
        </w:tc>
        <w:tc>
          <w:tcPr>
            <w:tcW w:w="2842" w:type="dxa"/>
          </w:tcPr>
          <w:p w:rsidR="00476A31" w:rsidRDefault="00476A31" w:rsidP="00FA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араганда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Ленина, 71</w:t>
            </w:r>
          </w:p>
        </w:tc>
        <w:tc>
          <w:tcPr>
            <w:tcW w:w="1920" w:type="dxa"/>
          </w:tcPr>
          <w:p w:rsidR="00476A31" w:rsidRDefault="00476A31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8(7212)922204, 922-205</w:t>
            </w:r>
          </w:p>
        </w:tc>
        <w:tc>
          <w:tcPr>
            <w:tcW w:w="1493" w:type="dxa"/>
          </w:tcPr>
          <w:p w:rsidR="00476A31" w:rsidRDefault="00FF230E" w:rsidP="00FF230E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76A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="00476A31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="00476A31">
              <w:rPr>
                <w:sz w:val="20"/>
                <w:szCs w:val="20"/>
              </w:rPr>
              <w:t>г</w:t>
            </w:r>
          </w:p>
        </w:tc>
        <w:tc>
          <w:tcPr>
            <w:tcW w:w="1548" w:type="dxa"/>
          </w:tcPr>
          <w:p w:rsidR="00476A31" w:rsidRDefault="00FF230E" w:rsidP="00FF230E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76A31">
              <w:rPr>
                <w:sz w:val="20"/>
                <w:szCs w:val="20"/>
              </w:rPr>
              <w:t>0ч.</w:t>
            </w:r>
            <w:r>
              <w:rPr>
                <w:sz w:val="20"/>
                <w:szCs w:val="20"/>
              </w:rPr>
              <w:t>28</w:t>
            </w:r>
            <w:r w:rsidR="00476A31">
              <w:rPr>
                <w:sz w:val="20"/>
                <w:szCs w:val="20"/>
              </w:rPr>
              <w:t xml:space="preserve"> мин.</w:t>
            </w:r>
          </w:p>
        </w:tc>
      </w:tr>
      <w:tr w:rsidR="00A27E93" w:rsidRPr="00A27E93" w:rsidTr="00FA5878">
        <w:tc>
          <w:tcPr>
            <w:tcW w:w="338" w:type="dxa"/>
          </w:tcPr>
          <w:p w:rsidR="00A27E93" w:rsidRPr="00A27E93" w:rsidRDefault="00A27E93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2</w:t>
            </w:r>
          </w:p>
        </w:tc>
        <w:tc>
          <w:tcPr>
            <w:tcW w:w="2241" w:type="dxa"/>
          </w:tcPr>
          <w:p w:rsidR="00A27E93" w:rsidRPr="00A27E93" w:rsidRDefault="0036308A" w:rsidP="00FF230E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ТОО </w:t>
            </w:r>
            <w:r w:rsidR="00FF230E">
              <w:rPr>
                <w:sz w:val="20"/>
                <w:szCs w:val="20"/>
              </w:rPr>
              <w:t>«</w:t>
            </w:r>
            <w:proofErr w:type="spellStart"/>
            <w:r w:rsidR="00FF230E">
              <w:rPr>
                <w:sz w:val="20"/>
                <w:szCs w:val="20"/>
                <w:lang w:val="en-US"/>
              </w:rPr>
              <w:t>Elarum</w:t>
            </w:r>
            <w:proofErr w:type="spellEnd"/>
            <w:r w:rsidR="00FF230E">
              <w:rPr>
                <w:sz w:val="20"/>
                <w:szCs w:val="20"/>
                <w:lang w:val="en-US"/>
              </w:rPr>
              <w:t xml:space="preserve"> Group</w:t>
            </w:r>
            <w:r w:rsidR="00FF230E">
              <w:rPr>
                <w:sz w:val="20"/>
                <w:szCs w:val="20"/>
              </w:rPr>
              <w:t>»</w:t>
            </w:r>
          </w:p>
        </w:tc>
        <w:tc>
          <w:tcPr>
            <w:tcW w:w="2842" w:type="dxa"/>
          </w:tcPr>
          <w:p w:rsidR="00A27E93" w:rsidRPr="00A27E93" w:rsidRDefault="00A27E93" w:rsidP="00FF23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E93">
              <w:rPr>
                <w:rFonts w:ascii="Times New Roman" w:hAnsi="Times New Roman" w:cs="Times New Roman"/>
                <w:sz w:val="20"/>
                <w:szCs w:val="20"/>
              </w:rPr>
              <w:t xml:space="preserve">РК, </w:t>
            </w:r>
            <w:proofErr w:type="spellStart"/>
            <w:r w:rsidRPr="00A27E9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A27E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6308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36308A">
              <w:rPr>
                <w:rFonts w:ascii="Times New Roman" w:hAnsi="Times New Roman" w:cs="Times New Roman"/>
                <w:sz w:val="20"/>
                <w:szCs w:val="20"/>
              </w:rPr>
              <w:t>лматы</w:t>
            </w:r>
            <w:proofErr w:type="spellEnd"/>
            <w:r w:rsidRPr="00A27E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67949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FF230E">
              <w:rPr>
                <w:rFonts w:ascii="Times New Roman" w:hAnsi="Times New Roman" w:cs="Times New Roman"/>
                <w:sz w:val="20"/>
                <w:szCs w:val="20"/>
              </w:rPr>
              <w:t>Байза</w:t>
            </w:r>
            <w:r w:rsidR="0036308A">
              <w:rPr>
                <w:rFonts w:ascii="Times New Roman" w:hAnsi="Times New Roman" w:cs="Times New Roman"/>
                <w:sz w:val="20"/>
                <w:szCs w:val="20"/>
              </w:rPr>
              <w:t>кова</w:t>
            </w:r>
            <w:proofErr w:type="spellEnd"/>
            <w:r w:rsidR="0076794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63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230E">
              <w:rPr>
                <w:rFonts w:ascii="Times New Roman" w:hAnsi="Times New Roman" w:cs="Times New Roman"/>
                <w:sz w:val="20"/>
                <w:szCs w:val="20"/>
              </w:rPr>
              <w:t>125/185, н.п2, оф.706</w:t>
            </w:r>
          </w:p>
        </w:tc>
        <w:tc>
          <w:tcPr>
            <w:tcW w:w="1920" w:type="dxa"/>
          </w:tcPr>
          <w:p w:rsidR="00A27E93" w:rsidRPr="00A27E93" w:rsidRDefault="00B3733D" w:rsidP="00FF230E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8(72</w:t>
            </w:r>
            <w:r w:rsidR="0036308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)</w:t>
            </w:r>
            <w:r w:rsidR="0036308A">
              <w:rPr>
                <w:sz w:val="20"/>
                <w:szCs w:val="20"/>
              </w:rPr>
              <w:t xml:space="preserve"> 33</w:t>
            </w:r>
            <w:r w:rsidR="00FF230E">
              <w:rPr>
                <w:sz w:val="20"/>
                <w:szCs w:val="20"/>
              </w:rPr>
              <w:t>1</w:t>
            </w:r>
            <w:r w:rsidR="0036308A">
              <w:rPr>
                <w:sz w:val="20"/>
                <w:szCs w:val="20"/>
              </w:rPr>
              <w:t xml:space="preserve"> 6</w:t>
            </w:r>
            <w:r w:rsidR="00FF230E">
              <w:rPr>
                <w:sz w:val="20"/>
                <w:szCs w:val="20"/>
              </w:rPr>
              <w:t>9</w:t>
            </w:r>
            <w:r w:rsidR="0036308A">
              <w:rPr>
                <w:sz w:val="20"/>
                <w:szCs w:val="20"/>
              </w:rPr>
              <w:t xml:space="preserve"> </w:t>
            </w:r>
            <w:r w:rsidR="00FF230E">
              <w:rPr>
                <w:sz w:val="20"/>
                <w:szCs w:val="20"/>
              </w:rPr>
              <w:t>8</w:t>
            </w:r>
            <w:r w:rsidR="0036308A">
              <w:rPr>
                <w:sz w:val="20"/>
                <w:szCs w:val="20"/>
              </w:rPr>
              <w:t>7</w:t>
            </w:r>
          </w:p>
        </w:tc>
        <w:tc>
          <w:tcPr>
            <w:tcW w:w="1493" w:type="dxa"/>
          </w:tcPr>
          <w:p w:rsidR="00A27E93" w:rsidRPr="00A27E93" w:rsidRDefault="0036308A" w:rsidP="00FF230E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A27E93" w:rsidRPr="00A27E9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="00A27E93" w:rsidRPr="00A27E93">
              <w:rPr>
                <w:sz w:val="20"/>
                <w:szCs w:val="20"/>
              </w:rPr>
              <w:t>.20</w:t>
            </w:r>
            <w:r w:rsidR="00FF230E">
              <w:rPr>
                <w:sz w:val="20"/>
                <w:szCs w:val="20"/>
              </w:rPr>
              <w:t>20</w:t>
            </w:r>
            <w:r w:rsidR="00A27E93" w:rsidRPr="00A27E93">
              <w:rPr>
                <w:sz w:val="20"/>
                <w:szCs w:val="20"/>
              </w:rPr>
              <w:t>г</w:t>
            </w:r>
          </w:p>
        </w:tc>
        <w:tc>
          <w:tcPr>
            <w:tcW w:w="1548" w:type="dxa"/>
          </w:tcPr>
          <w:p w:rsidR="00A27E93" w:rsidRPr="00A27E93" w:rsidRDefault="0036308A" w:rsidP="00FF230E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F230E">
              <w:rPr>
                <w:sz w:val="20"/>
                <w:szCs w:val="20"/>
              </w:rPr>
              <w:t>0</w:t>
            </w:r>
            <w:r w:rsidR="00A27E93" w:rsidRPr="00A27E93">
              <w:rPr>
                <w:sz w:val="20"/>
                <w:szCs w:val="20"/>
              </w:rPr>
              <w:t>ч.</w:t>
            </w:r>
            <w:r w:rsidR="00FF230E">
              <w:rPr>
                <w:sz w:val="20"/>
                <w:szCs w:val="20"/>
              </w:rPr>
              <w:t>23</w:t>
            </w:r>
            <w:r w:rsidR="00A27E93" w:rsidRPr="00A27E93">
              <w:rPr>
                <w:sz w:val="20"/>
                <w:szCs w:val="20"/>
              </w:rPr>
              <w:t xml:space="preserve"> мин.</w:t>
            </w:r>
          </w:p>
        </w:tc>
      </w:tr>
    </w:tbl>
    <w:p w:rsidR="00F34B1E" w:rsidRPr="00A27E93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 xml:space="preserve">3. Тендерные заявки потенциальных поставщиков, предоставленные в установленные сроки, до 10ч. 00 мин. </w:t>
      </w:r>
      <w:r w:rsidR="00753A88" w:rsidRPr="00A27E93">
        <w:rPr>
          <w:rStyle w:val="apple-style-span"/>
          <w:color w:val="333333"/>
          <w:sz w:val="20"/>
          <w:szCs w:val="20"/>
          <w:shd w:val="clear" w:color="auto" w:fill="FFFFFF"/>
        </w:rPr>
        <w:t>2</w:t>
      </w:r>
      <w:r w:rsidR="0036308A">
        <w:rPr>
          <w:rStyle w:val="apple-style-span"/>
          <w:color w:val="333333"/>
          <w:sz w:val="20"/>
          <w:szCs w:val="20"/>
          <w:shd w:val="clear" w:color="auto" w:fill="FFFFFF"/>
        </w:rPr>
        <w:t>7</w:t>
      </w:r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>.0</w:t>
      </w:r>
      <w:r w:rsidR="0036308A">
        <w:rPr>
          <w:rStyle w:val="apple-style-span"/>
          <w:color w:val="333333"/>
          <w:sz w:val="20"/>
          <w:szCs w:val="20"/>
          <w:shd w:val="clear" w:color="auto" w:fill="FFFFFF"/>
        </w:rPr>
        <w:t>3</w:t>
      </w:r>
      <w:r w:rsidR="00FA5878">
        <w:rPr>
          <w:rStyle w:val="apple-style-span"/>
          <w:color w:val="333333"/>
          <w:sz w:val="20"/>
          <w:szCs w:val="20"/>
          <w:shd w:val="clear" w:color="auto" w:fill="FFFFFF"/>
        </w:rPr>
        <w:t>.2020</w:t>
      </w:r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>г.:</w:t>
      </w:r>
    </w:p>
    <w:p w:rsidR="002F31D9" w:rsidRDefault="00621E70" w:rsidP="002F31D9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A27E93">
        <w:rPr>
          <w:color w:val="000000"/>
          <w:sz w:val="20"/>
          <w:szCs w:val="20"/>
        </w:rPr>
        <w:t>4. Вскрыты и они содержат следующую информацию</w:t>
      </w:r>
    </w:p>
    <w:p w:rsidR="003F344F" w:rsidRPr="00A27E93" w:rsidRDefault="003F344F" w:rsidP="003F344F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 w:rsidR="002F31D9">
        <w:rPr>
          <w:b/>
          <w:color w:val="000000"/>
          <w:sz w:val="20"/>
          <w:szCs w:val="20"/>
        </w:rPr>
        <w:t>1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2F31D9" w:rsidRPr="00A27E93" w:rsidTr="00FA5878">
        <w:tc>
          <w:tcPr>
            <w:tcW w:w="459" w:type="dxa"/>
          </w:tcPr>
          <w:p w:rsidR="002F31D9" w:rsidRPr="00A27E93" w:rsidRDefault="002F31D9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2F31D9" w:rsidRPr="00A27E93" w:rsidRDefault="002F31D9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2F31D9" w:rsidRPr="00A27E93" w:rsidRDefault="002F31D9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2F31D9" w:rsidRPr="00A27E93" w:rsidRDefault="002F31D9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2F31D9" w:rsidRPr="00A27E93" w:rsidRDefault="002F31D9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2F31D9" w:rsidRPr="00A27E93" w:rsidTr="00FA5878">
        <w:tc>
          <w:tcPr>
            <w:tcW w:w="459" w:type="dxa"/>
          </w:tcPr>
          <w:p w:rsidR="002F31D9" w:rsidRPr="00A27E93" w:rsidRDefault="002F31D9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2F31D9" w:rsidRPr="00A27E93" w:rsidRDefault="00437DE3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ТОО «</w:t>
            </w:r>
            <w:proofErr w:type="spellStart"/>
            <w:r>
              <w:rPr>
                <w:sz w:val="20"/>
                <w:szCs w:val="20"/>
                <w:lang w:val="en-US"/>
              </w:rPr>
              <w:t>Elarum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Group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2F31D9" w:rsidRPr="00A27E93" w:rsidRDefault="00437DE3" w:rsidP="00476A3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160" w:type="dxa"/>
          </w:tcPr>
          <w:p w:rsidR="002F31D9" w:rsidRPr="00A27E93" w:rsidRDefault="00437DE3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16</w:t>
            </w:r>
            <w:r w:rsidR="002F31D9">
              <w:rPr>
                <w:sz w:val="20"/>
                <w:szCs w:val="20"/>
                <w:lang w:val="kk-KZ"/>
              </w:rPr>
              <w:t>0</w:t>
            </w:r>
            <w:r>
              <w:rPr>
                <w:sz w:val="20"/>
                <w:szCs w:val="20"/>
                <w:lang w:val="kk-KZ"/>
              </w:rPr>
              <w:t xml:space="preserve"> 000</w:t>
            </w:r>
            <w:r w:rsidR="002F31D9">
              <w:rPr>
                <w:sz w:val="20"/>
                <w:szCs w:val="20"/>
                <w:lang w:val="kk-KZ"/>
              </w:rPr>
              <w:t>,00</w:t>
            </w:r>
          </w:p>
        </w:tc>
        <w:tc>
          <w:tcPr>
            <w:tcW w:w="2835" w:type="dxa"/>
          </w:tcPr>
          <w:p w:rsidR="002F31D9" w:rsidRPr="00A27E93" w:rsidRDefault="00437DE3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6 </w:t>
            </w:r>
            <w:r w:rsidR="002F31D9">
              <w:rPr>
                <w:sz w:val="20"/>
                <w:szCs w:val="20"/>
                <w:lang w:val="kk-KZ"/>
              </w:rPr>
              <w:t>4</w:t>
            </w:r>
            <w:r>
              <w:rPr>
                <w:sz w:val="20"/>
                <w:szCs w:val="20"/>
                <w:lang w:val="kk-KZ"/>
              </w:rPr>
              <w:t>0</w:t>
            </w:r>
            <w:r w:rsidR="002F31D9">
              <w:rPr>
                <w:sz w:val="20"/>
                <w:szCs w:val="20"/>
                <w:lang w:val="kk-KZ"/>
              </w:rPr>
              <w:t>0</w:t>
            </w:r>
            <w:r>
              <w:rPr>
                <w:sz w:val="20"/>
                <w:szCs w:val="20"/>
                <w:lang w:val="kk-KZ"/>
              </w:rPr>
              <w:t xml:space="preserve"> 000</w:t>
            </w:r>
            <w:r w:rsidR="002F31D9">
              <w:rPr>
                <w:sz w:val="20"/>
                <w:szCs w:val="20"/>
                <w:lang w:val="kk-KZ"/>
              </w:rPr>
              <w:t>,00</w:t>
            </w:r>
          </w:p>
        </w:tc>
      </w:tr>
    </w:tbl>
    <w:p w:rsidR="00437DE3" w:rsidRDefault="00437DE3" w:rsidP="00437DE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2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ПК 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160" w:type="dxa"/>
          </w:tcPr>
          <w:p w:rsidR="004E6D2E" w:rsidRPr="00A27E93" w:rsidRDefault="004E6D2E" w:rsidP="004E6D2E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45</w:t>
            </w:r>
            <w:r>
              <w:rPr>
                <w:sz w:val="20"/>
                <w:szCs w:val="20"/>
                <w:lang w:val="kk-KZ"/>
              </w:rPr>
              <w:t xml:space="preserve"> 000,00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4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0</w:t>
            </w:r>
            <w:r>
              <w:rPr>
                <w:sz w:val="20"/>
                <w:szCs w:val="20"/>
                <w:lang w:val="kk-KZ"/>
              </w:rPr>
              <w:t>5</w:t>
            </w:r>
            <w:r>
              <w:rPr>
                <w:sz w:val="20"/>
                <w:szCs w:val="20"/>
                <w:lang w:val="kk-KZ"/>
              </w:rPr>
              <w:t>0 000,00</w:t>
            </w:r>
          </w:p>
        </w:tc>
      </w:tr>
    </w:tbl>
    <w:p w:rsidR="00437DE3" w:rsidRDefault="00437DE3" w:rsidP="00437DE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3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ПК 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E6D2E" w:rsidRPr="00A27E93" w:rsidRDefault="005146F9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160" w:type="dxa"/>
          </w:tcPr>
          <w:p w:rsidR="004E6D2E" w:rsidRPr="00A27E93" w:rsidRDefault="004E6D2E" w:rsidP="005146F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5146F9">
              <w:rPr>
                <w:sz w:val="20"/>
                <w:szCs w:val="20"/>
                <w:lang w:val="kk-KZ"/>
              </w:rPr>
              <w:t>91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="005146F9">
              <w:rPr>
                <w:sz w:val="20"/>
                <w:szCs w:val="20"/>
                <w:lang w:val="kk-KZ"/>
              </w:rPr>
              <w:t>5</w:t>
            </w:r>
            <w:r>
              <w:rPr>
                <w:sz w:val="20"/>
                <w:szCs w:val="20"/>
                <w:lang w:val="kk-KZ"/>
              </w:rPr>
              <w:t>00,00</w:t>
            </w:r>
          </w:p>
        </w:tc>
        <w:tc>
          <w:tcPr>
            <w:tcW w:w="2835" w:type="dxa"/>
          </w:tcPr>
          <w:p w:rsidR="004E6D2E" w:rsidRPr="00A27E93" w:rsidRDefault="005146F9" w:rsidP="005146F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13</w:t>
            </w:r>
            <w:r w:rsidR="004E6D2E">
              <w:rPr>
                <w:sz w:val="20"/>
                <w:szCs w:val="20"/>
                <w:lang w:val="kk-KZ"/>
              </w:rPr>
              <w:t> 0</w:t>
            </w:r>
            <w:r>
              <w:rPr>
                <w:sz w:val="20"/>
                <w:szCs w:val="20"/>
                <w:lang w:val="kk-KZ"/>
              </w:rPr>
              <w:t>22</w:t>
            </w:r>
            <w:r w:rsidR="004E6D2E">
              <w:rPr>
                <w:sz w:val="20"/>
                <w:szCs w:val="20"/>
                <w:lang w:val="kk-KZ"/>
              </w:rPr>
              <w:t xml:space="preserve"> 000,00</w:t>
            </w:r>
          </w:p>
        </w:tc>
      </w:tr>
    </w:tbl>
    <w:p w:rsidR="002F31D9" w:rsidRDefault="002F31D9" w:rsidP="002F31D9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4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ПК 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E6D2E" w:rsidRPr="00A27E93" w:rsidRDefault="005146F9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:rsidR="004E6D2E" w:rsidRPr="00A27E93" w:rsidRDefault="005146F9" w:rsidP="005146F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</w:t>
            </w:r>
            <w:r w:rsidR="004E6D2E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5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  <w:tc>
          <w:tcPr>
            <w:tcW w:w="2835" w:type="dxa"/>
          </w:tcPr>
          <w:p w:rsidR="004E6D2E" w:rsidRPr="00A27E93" w:rsidRDefault="005146F9" w:rsidP="005146F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156 000,00</w:t>
            </w:r>
          </w:p>
        </w:tc>
      </w:tr>
    </w:tbl>
    <w:p w:rsidR="00437DE3" w:rsidRDefault="00437DE3" w:rsidP="00437DE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 w:rsidR="004E6D2E">
        <w:rPr>
          <w:b/>
          <w:color w:val="000000"/>
          <w:sz w:val="20"/>
          <w:szCs w:val="20"/>
        </w:rPr>
        <w:t>5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ПК 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E6D2E" w:rsidRPr="00A27E93" w:rsidRDefault="005146F9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4E6D2E" w:rsidRPr="00A27E93" w:rsidRDefault="005146F9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19 500,00</w:t>
            </w:r>
          </w:p>
        </w:tc>
        <w:tc>
          <w:tcPr>
            <w:tcW w:w="2835" w:type="dxa"/>
          </w:tcPr>
          <w:p w:rsidR="004E6D2E" w:rsidRPr="00A27E93" w:rsidRDefault="005146F9" w:rsidP="005146F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58</w:t>
            </w:r>
            <w:r w:rsidR="004E6D2E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5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</w:tr>
    </w:tbl>
    <w:p w:rsidR="00437DE3" w:rsidRDefault="00437DE3" w:rsidP="00437DE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 w:rsidR="004E6D2E">
        <w:rPr>
          <w:b/>
          <w:color w:val="000000"/>
          <w:sz w:val="20"/>
          <w:szCs w:val="20"/>
        </w:rPr>
        <w:t>6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ПК 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E6D2E" w:rsidRPr="00A27E93" w:rsidRDefault="00E229D2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:rsidR="004E6D2E" w:rsidRPr="00A27E93" w:rsidRDefault="00E229D2" w:rsidP="00E229D2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37</w:t>
            </w:r>
            <w:r w:rsidR="004E6D2E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3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  <w:tc>
          <w:tcPr>
            <w:tcW w:w="2835" w:type="dxa"/>
          </w:tcPr>
          <w:p w:rsidR="004E6D2E" w:rsidRPr="00A27E93" w:rsidRDefault="00E229D2" w:rsidP="00E229D2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223 8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</w:tr>
    </w:tbl>
    <w:p w:rsidR="00437DE3" w:rsidRDefault="00437DE3" w:rsidP="00437DE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 w:rsidR="004E6D2E">
        <w:rPr>
          <w:b/>
          <w:color w:val="000000"/>
          <w:sz w:val="20"/>
          <w:szCs w:val="20"/>
        </w:rPr>
        <w:t>7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ПК 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E6D2E" w:rsidRPr="00A27E93" w:rsidRDefault="00E229D2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:rsidR="004E6D2E" w:rsidRPr="00A27E93" w:rsidRDefault="00E229D2" w:rsidP="00E229D2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34 7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  <w:tc>
          <w:tcPr>
            <w:tcW w:w="2835" w:type="dxa"/>
          </w:tcPr>
          <w:p w:rsidR="004E6D2E" w:rsidRPr="00A27E93" w:rsidRDefault="00E229D2" w:rsidP="00E229D2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208</w:t>
            </w:r>
            <w:r w:rsidR="004E6D2E">
              <w:rPr>
                <w:sz w:val="20"/>
                <w:szCs w:val="20"/>
                <w:lang w:val="kk-KZ"/>
              </w:rPr>
              <w:t xml:space="preserve"> 00,00</w:t>
            </w:r>
          </w:p>
        </w:tc>
      </w:tr>
    </w:tbl>
    <w:p w:rsidR="00437DE3" w:rsidRDefault="00437DE3" w:rsidP="00437DE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 w:rsidR="004E6D2E">
        <w:rPr>
          <w:b/>
          <w:color w:val="000000"/>
          <w:sz w:val="20"/>
          <w:szCs w:val="20"/>
        </w:rPr>
        <w:t>8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ПК 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E6D2E" w:rsidRPr="00A27E93" w:rsidRDefault="00E229D2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:rsidR="004E6D2E" w:rsidRPr="00A27E93" w:rsidRDefault="00E229D2" w:rsidP="00E229D2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33</w:t>
            </w:r>
            <w:r w:rsidR="004E6D2E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1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  <w:tc>
          <w:tcPr>
            <w:tcW w:w="2835" w:type="dxa"/>
          </w:tcPr>
          <w:p w:rsidR="004E6D2E" w:rsidRPr="00A27E93" w:rsidRDefault="00E229D2" w:rsidP="00E229D2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198 6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</w:tr>
    </w:tbl>
    <w:p w:rsidR="00437DE3" w:rsidRDefault="00437DE3" w:rsidP="00437DE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 w:rsidR="004E6D2E">
        <w:rPr>
          <w:b/>
          <w:color w:val="000000"/>
          <w:sz w:val="20"/>
          <w:szCs w:val="20"/>
        </w:rPr>
        <w:t>9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ПК 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E6D2E" w:rsidRPr="00A27E93" w:rsidRDefault="00E229D2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:rsidR="004E6D2E" w:rsidRPr="00A27E93" w:rsidRDefault="00E229D2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38</w:t>
            </w:r>
            <w:r w:rsidR="004E6D2E">
              <w:rPr>
                <w:sz w:val="20"/>
                <w:szCs w:val="20"/>
                <w:lang w:val="kk-KZ"/>
              </w:rPr>
              <w:t xml:space="preserve"> 000,00</w:t>
            </w:r>
          </w:p>
        </w:tc>
        <w:tc>
          <w:tcPr>
            <w:tcW w:w="2835" w:type="dxa"/>
          </w:tcPr>
          <w:p w:rsidR="004E6D2E" w:rsidRPr="00A27E93" w:rsidRDefault="00E229D2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228</w:t>
            </w:r>
            <w:r w:rsidR="004E6D2E">
              <w:rPr>
                <w:sz w:val="20"/>
                <w:szCs w:val="20"/>
                <w:lang w:val="kk-KZ"/>
              </w:rPr>
              <w:t xml:space="preserve"> 000,00</w:t>
            </w:r>
          </w:p>
        </w:tc>
      </w:tr>
    </w:tbl>
    <w:p w:rsidR="00437DE3" w:rsidRDefault="00437DE3" w:rsidP="00437DE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 w:rsidR="004E6D2E">
        <w:rPr>
          <w:b/>
          <w:color w:val="000000"/>
          <w:sz w:val="20"/>
          <w:szCs w:val="20"/>
        </w:rPr>
        <w:t>10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ПК 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E6D2E" w:rsidRPr="00A27E93" w:rsidRDefault="00E229D2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:rsidR="004E6D2E" w:rsidRPr="00A27E93" w:rsidRDefault="00E229D2" w:rsidP="00E229D2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34</w:t>
            </w:r>
            <w:r w:rsidR="004E6D2E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7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  <w:tc>
          <w:tcPr>
            <w:tcW w:w="2835" w:type="dxa"/>
          </w:tcPr>
          <w:p w:rsidR="004E6D2E" w:rsidRPr="00A27E93" w:rsidRDefault="00E229D2" w:rsidP="00E229D2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277</w:t>
            </w:r>
            <w:r w:rsidR="004E6D2E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6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</w:tr>
    </w:tbl>
    <w:p w:rsidR="00437DE3" w:rsidRDefault="00437DE3" w:rsidP="00437DE3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 w:rsidR="004E6D2E">
        <w:rPr>
          <w:b/>
          <w:color w:val="000000"/>
          <w:sz w:val="20"/>
          <w:szCs w:val="20"/>
        </w:rPr>
        <w:t>11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E6D2E" w:rsidRPr="00A27E93" w:rsidTr="00233287">
        <w:tc>
          <w:tcPr>
            <w:tcW w:w="45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E6D2E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ПК «</w:t>
            </w:r>
            <w:proofErr w:type="spellStart"/>
            <w:r>
              <w:rPr>
                <w:sz w:val="20"/>
                <w:szCs w:val="20"/>
              </w:rPr>
              <w:t>Витанова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E6D2E" w:rsidRPr="00A27E93" w:rsidRDefault="00E229D2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:rsidR="004E6D2E" w:rsidRPr="00A27E93" w:rsidRDefault="00E229D2" w:rsidP="00E229D2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37</w:t>
            </w:r>
            <w:r w:rsidR="004E6D2E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3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  <w:tc>
          <w:tcPr>
            <w:tcW w:w="2835" w:type="dxa"/>
          </w:tcPr>
          <w:p w:rsidR="004E6D2E" w:rsidRPr="00A27E93" w:rsidRDefault="00E229D2" w:rsidP="00E229D2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298</w:t>
            </w:r>
            <w:r w:rsidR="004E6D2E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4</w:t>
            </w:r>
            <w:r w:rsidR="004E6D2E">
              <w:rPr>
                <w:sz w:val="20"/>
                <w:szCs w:val="20"/>
                <w:lang w:val="kk-KZ"/>
              </w:rPr>
              <w:t>00,00</w:t>
            </w:r>
          </w:p>
        </w:tc>
      </w:tr>
    </w:tbl>
    <w:p w:rsidR="00437DE3" w:rsidRPr="002F31D9" w:rsidRDefault="00437DE3" w:rsidP="00437DE3">
      <w:pPr>
        <w:pStyle w:val="a4"/>
        <w:spacing w:before="0" w:beforeAutospacing="0" w:after="0" w:afterAutospacing="0"/>
        <w:jc w:val="thaiDistribute"/>
        <w:rPr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13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37DE3" w:rsidRPr="00A27E93" w:rsidTr="00233287">
        <w:tc>
          <w:tcPr>
            <w:tcW w:w="459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37DE3" w:rsidRPr="00A27E93" w:rsidTr="00233287">
        <w:tc>
          <w:tcPr>
            <w:tcW w:w="459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proofErr w:type="spellStart"/>
            <w:r>
              <w:rPr>
                <w:sz w:val="20"/>
                <w:szCs w:val="20"/>
                <w:lang w:val="en-US"/>
              </w:rPr>
              <w:t>Elarum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Group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37DE3" w:rsidRPr="00A27E93" w:rsidRDefault="004E6D2E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437DE3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248</w:t>
            </w:r>
            <w:r w:rsidR="00437DE3">
              <w:rPr>
                <w:sz w:val="20"/>
                <w:szCs w:val="20"/>
                <w:lang w:val="kk-KZ"/>
              </w:rPr>
              <w:t xml:space="preserve"> 000,00</w:t>
            </w:r>
          </w:p>
        </w:tc>
        <w:tc>
          <w:tcPr>
            <w:tcW w:w="2835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655 000,00</w:t>
            </w:r>
          </w:p>
        </w:tc>
      </w:tr>
    </w:tbl>
    <w:p w:rsidR="00437DE3" w:rsidRPr="002F31D9" w:rsidRDefault="00437DE3" w:rsidP="00437DE3">
      <w:pPr>
        <w:pStyle w:val="a4"/>
        <w:spacing w:before="0" w:beforeAutospacing="0" w:after="0" w:afterAutospacing="0"/>
        <w:jc w:val="thaiDistribute"/>
        <w:rPr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15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437DE3" w:rsidRPr="00A27E93" w:rsidTr="00233287">
        <w:tc>
          <w:tcPr>
            <w:tcW w:w="459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437DE3" w:rsidRPr="00A27E93" w:rsidTr="00233287">
        <w:tc>
          <w:tcPr>
            <w:tcW w:w="459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proofErr w:type="spellStart"/>
            <w:r>
              <w:rPr>
                <w:sz w:val="20"/>
                <w:szCs w:val="20"/>
                <w:lang w:val="en-US"/>
              </w:rPr>
              <w:t>Elarum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Group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437DE3" w:rsidRPr="00A27E93" w:rsidRDefault="004E6D2E" w:rsidP="0023328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437DE3" w:rsidRPr="00A27E93" w:rsidRDefault="004E6D2E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410</w:t>
            </w:r>
            <w:r w:rsidR="00437DE3">
              <w:rPr>
                <w:sz w:val="20"/>
                <w:szCs w:val="20"/>
                <w:lang w:val="kk-KZ"/>
              </w:rPr>
              <w:t xml:space="preserve"> 000,00</w:t>
            </w:r>
          </w:p>
        </w:tc>
        <w:tc>
          <w:tcPr>
            <w:tcW w:w="2835" w:type="dxa"/>
          </w:tcPr>
          <w:p w:rsidR="00437DE3" w:rsidRPr="00A27E93" w:rsidRDefault="00437DE3" w:rsidP="0023328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655 000,00</w:t>
            </w:r>
          </w:p>
        </w:tc>
      </w:tr>
    </w:tbl>
    <w:p w:rsidR="00437DE3" w:rsidRPr="00A27E93" w:rsidRDefault="00437DE3" w:rsidP="003B7A52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</w:p>
    <w:p w:rsidR="003B7A52" w:rsidRDefault="003B7A52" w:rsidP="002F31D9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A27E93">
        <w:rPr>
          <w:color w:val="000000"/>
          <w:sz w:val="20"/>
          <w:szCs w:val="20"/>
        </w:rPr>
        <w:t xml:space="preserve">Перечень документов, представленных в тендерной заявке </w:t>
      </w:r>
      <w:r w:rsidR="00FA5878">
        <w:rPr>
          <w:sz w:val="20"/>
          <w:szCs w:val="20"/>
        </w:rPr>
        <w:t xml:space="preserve">ПК </w:t>
      </w:r>
      <w:proofErr w:type="spellStart"/>
      <w:r w:rsidR="00FA5878">
        <w:rPr>
          <w:sz w:val="20"/>
          <w:szCs w:val="20"/>
        </w:rPr>
        <w:t>Витанова</w:t>
      </w:r>
      <w:proofErr w:type="spellEnd"/>
      <w:r w:rsidRPr="00A27E93">
        <w:rPr>
          <w:sz w:val="20"/>
          <w:szCs w:val="20"/>
        </w:rPr>
        <w:t>:</w:t>
      </w:r>
    </w:p>
    <w:tbl>
      <w:tblPr>
        <w:tblW w:w="10348" w:type="dxa"/>
        <w:tblInd w:w="5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134"/>
        <w:gridCol w:w="2835"/>
        <w:gridCol w:w="1843"/>
        <w:gridCol w:w="1275"/>
        <w:gridCol w:w="709"/>
      </w:tblGrid>
      <w:tr w:rsidR="00FA5878" w:rsidRPr="00FA5878" w:rsidTr="00595944">
        <w:trPr>
          <w:trHeight w:val="1126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</w:pPr>
          </w:p>
          <w:p w:rsidR="00FA5878" w:rsidRPr="00FA5878" w:rsidRDefault="00FA5878" w:rsidP="00FA5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Кем подписан документ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Оригинал, копия, нотариально</w:t>
            </w:r>
          </w:p>
          <w:p w:rsidR="00FA5878" w:rsidRPr="00FA5878" w:rsidRDefault="00FA5878" w:rsidP="00233287">
            <w:pPr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proofErr w:type="gramStart"/>
            <w:r w:rsidRPr="00FA587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стр</w:t>
            </w:r>
            <w:proofErr w:type="spellEnd"/>
            <w:proofErr w:type="gramEnd"/>
          </w:p>
        </w:tc>
      </w:tr>
      <w:tr w:rsidR="00FA5878" w:rsidRPr="00FA5878" w:rsidTr="00595944">
        <w:trPr>
          <w:trHeight w:val="267"/>
        </w:trPr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Заявка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на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участие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в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тендере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27.03.2020 г.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pStyle w:val="Standard"/>
              <w:snapToGrid w:val="0"/>
              <w:rPr>
                <w:sz w:val="20"/>
                <w:szCs w:val="20"/>
              </w:rPr>
            </w:pPr>
            <w:r w:rsidRPr="00FA5878">
              <w:rPr>
                <w:rFonts w:cs="Times New Roman"/>
                <w:sz w:val="20"/>
                <w:szCs w:val="20"/>
                <w:lang w:val="ru-RU"/>
              </w:rPr>
              <w:t>Заявка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eastAsia="Zan Courier New" w:cs="Times New Roman"/>
                <w:sz w:val="20"/>
                <w:szCs w:val="20"/>
                <w:lang w:val="ru-RU"/>
              </w:rPr>
              <w:t>ПК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FA5878">
              <w:rPr>
                <w:rFonts w:cs="Times New Roman"/>
                <w:sz w:val="20"/>
                <w:szCs w:val="20"/>
                <w:lang w:val="ru-RU"/>
              </w:rPr>
              <w:t>Витанова</w:t>
            </w:r>
            <w:proofErr w:type="spellEnd"/>
            <w:r w:rsidRPr="00FA5878">
              <w:rPr>
                <w:rFonts w:cs="Times New Roman"/>
                <w:sz w:val="20"/>
                <w:szCs w:val="20"/>
                <w:lang w:val="ru-RU"/>
              </w:rPr>
              <w:t>»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на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участие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в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тендере</w:t>
            </w:r>
            <w:r w:rsidRPr="00FA5878">
              <w:rPr>
                <w:rStyle w:val="s0"/>
                <w:rFonts w:eastAsia="Times New Roman"/>
                <w:b/>
                <w:bCs/>
                <w:i/>
                <w:iCs/>
                <w:spacing w:val="2"/>
                <w:sz w:val="20"/>
                <w:szCs w:val="20"/>
                <w:u w:val="single"/>
                <w:lang w:val="ru-RU" w:bidi="ar-SA"/>
              </w:rPr>
              <w:t xml:space="preserve"> </w:t>
            </w:r>
            <w:r w:rsidRPr="00FA5878">
              <w:rPr>
                <w:rStyle w:val="s0"/>
                <w:rFonts w:eastAsia="Times New Roman"/>
                <w:b/>
                <w:bCs/>
                <w:i/>
                <w:iCs/>
                <w:spacing w:val="6"/>
                <w:sz w:val="20"/>
                <w:szCs w:val="20"/>
                <w:u w:val="single"/>
                <w:lang w:val="ru-RU" w:bidi="ar-SA"/>
              </w:rPr>
              <w:t>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2020 год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,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заполненной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по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форме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согласно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приложению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3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к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lastRenderedPageBreak/>
              <w:t>Тендерной</w:t>
            </w:r>
            <w:r w:rsidRPr="00FA5878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A5878">
              <w:rPr>
                <w:rFonts w:cs="Times New Roman"/>
                <w:sz w:val="20"/>
                <w:szCs w:val="20"/>
                <w:lang w:val="ru-RU"/>
              </w:rPr>
              <w:t>документации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lastRenderedPageBreak/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» Ревенко С.И. 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1-6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Форма заполнения описи документов, прилагаемых</w:t>
            </w:r>
            <w:r w:rsidRPr="00FA5878">
              <w:rPr>
                <w:sz w:val="20"/>
                <w:szCs w:val="20"/>
                <w:lang w:eastAsia="zh-CN" w:bidi="en-US"/>
              </w:rPr>
              <w:br/>
              <w:t xml:space="preserve">к заявке потенциального поставщика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Нет 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Опись документов, прилагаемых к заявке на электронном носителе по форме согласно приложению 8 к тендерной документации на CD-R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Нет 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Справка о зарегистрированном юридическом лице, филиале или представительстве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Уникальный номер </w:t>
            </w: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 xml:space="preserve">10100377069254  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от </w:t>
            </w: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 xml:space="preserve"> </w:t>
            </w:r>
            <w:proofErr w:type="spellStart"/>
            <w:proofErr w:type="gramStart"/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от</w:t>
            </w:r>
            <w:proofErr w:type="spellEnd"/>
            <w:proofErr w:type="gramEnd"/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 xml:space="preserve"> 14.01.2020 года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Справка выдана ПК “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 xml:space="preserve">”  о зарегистрированном юридическом лице, филиале или представительстве 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Электронная цифровая подпись 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Оригинал 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7-10</w:t>
            </w:r>
          </w:p>
        </w:tc>
      </w:tr>
      <w:tr w:rsidR="00FA5878" w:rsidRPr="00FA5878" w:rsidTr="00595944">
        <w:trPr>
          <w:trHeight w:val="1844"/>
        </w:trPr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Устав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ПК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»,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утвержденный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решением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внеочередного общего собрания членов ПК «</w:t>
            </w:r>
            <w:proofErr w:type="spellStart"/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>», от 07.02.2018г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07.02.2018 год   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Устав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ПК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»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11-38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Копии приложения №1  к Уставу производственного кооператива 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>приложения №1  к Уставу производственного кооператива «</w:t>
            </w:r>
            <w:proofErr w:type="spellStart"/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>»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>Приложения №1  к Уставу производственного кооператива «</w:t>
            </w:r>
            <w:proofErr w:type="spellStart"/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>»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39-44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Государственная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лицензия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на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фармацевтическую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деятельность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08 декабря 2014 года № 65000042КМ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Государственная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лицензия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на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занятие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фармацевтической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деятельностью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Руководителем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Нурлыбаевым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 Е.Ш.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45-46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Приложение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к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Государственной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лицензии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на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фармацевтическую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деятельность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08 декабря 2014 года № 65000042КМ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Приложение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к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Государственной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лицензии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на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подвиды лицензируемой деятельности —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Оптовая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реализация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лекарственных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средств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 Руководителем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Нурлыбаевым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 Е.Ш.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47-48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Талон о начале осуществления деятельности по оптовой реализации ИМН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№ KZ70UCA00000721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proofErr w:type="gram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Талон</w:t>
            </w:r>
            <w:proofErr w:type="gramEnd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 xml:space="preserve"> выданный ПК “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”, уведомляющий о начале осуществления определенного действия по Уведомление оптовой реализации изделий медицинского назначения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Электронная цифровая подпись 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49-50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Талон о начале осуществления деятельности по оптовой реализации ИМН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№ KZ75UCA00000728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proofErr w:type="gram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Талон</w:t>
            </w:r>
            <w:proofErr w:type="gramEnd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 xml:space="preserve"> выданный ПК “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”, уведомляющий о начале осуществления определенного действия по Уведомление оптовой реализации изделий медицинского назначения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Электронная цифровая подпись 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51-52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Талон о начале осуществления деятельности по оптовой реализации МИ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u w:val="single"/>
              </w:rPr>
              <w:t>№</w:t>
            </w: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KZ95UCA00012105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proofErr w:type="gramStart"/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Талон</w:t>
            </w:r>
            <w:proofErr w:type="gramEnd"/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 xml:space="preserve"> выданный ПК “</w:t>
            </w:r>
            <w:proofErr w:type="spellStart"/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Витанова</w:t>
            </w:r>
            <w:proofErr w:type="spellEnd"/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 xml:space="preserve">”, уведомляющий о начале осуществления определенного действия по </w:t>
            </w:r>
            <w:r w:rsidRPr="00FA5878">
              <w:rPr>
                <w:i/>
                <w:iCs/>
                <w:spacing w:val="2"/>
                <w:sz w:val="20"/>
                <w:szCs w:val="20"/>
                <w:u w:val="single"/>
              </w:rPr>
              <w:t xml:space="preserve">Уведомление об оптовой реализации медицинских </w:t>
            </w:r>
            <w:r w:rsidRPr="00FA5878">
              <w:rPr>
                <w:i/>
                <w:iCs/>
                <w:spacing w:val="2"/>
                <w:sz w:val="20"/>
                <w:szCs w:val="20"/>
                <w:u w:val="single"/>
              </w:rPr>
              <w:lastRenderedPageBreak/>
              <w:t>изделий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lastRenderedPageBreak/>
              <w:t xml:space="preserve">Электронная цифровая подпись 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</w:tr>
      <w:tr w:rsidR="00FA5878" w:rsidRPr="00FA5878" w:rsidTr="002315F2">
        <w:trPr>
          <w:trHeight w:val="1886"/>
        </w:trPr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Сведения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об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отсутствии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(наличии)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задолженности,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учет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proofErr w:type="spellStart"/>
            <w:proofErr w:type="gramStart"/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>по</w:t>
            </w:r>
            <w:proofErr w:type="spellEnd"/>
            <w:proofErr w:type="gramEnd"/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которым ведется в органах государственных доходов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состоянию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на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zh-CN" w:bidi="en-US"/>
              </w:rPr>
              <w:t>11</w:t>
            </w:r>
            <w:r w:rsidRPr="00FA5878">
              <w:rPr>
                <w:rFonts w:ascii="Times New Roman" w:eastAsia="Times New Roman" w:hAnsi="Times New Roman" w:cs="Times New Roman"/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.03.2020 г.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уникальный номер  10100387922915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Сведения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том,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что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состоянию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на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eastAsia="Times New Roman" w:hAnsi="Times New Roman" w:cs="Times New Roman"/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28.01.2020 г.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ПК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»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не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имеет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налоговой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задолженности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задолженности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обязательным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пенсионным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взносам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социальным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отчислениям.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Электронная подпись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55-70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Справка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банка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об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отсутствии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просроченной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задолженности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 w:line="276" w:lineRule="auto"/>
              <w:ind w:left="32" w:firstLine="16"/>
              <w:jc w:val="both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 xml:space="preserve">от  05.03.2020 года №23-01-90\233 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Справка о том, что по состоянию на 5 марта 2020 года ПК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» не имеет просроченной задолженности перед банком, длящейся более трех месяцев предшествующих дате выдачи справки. 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Директором Карагандинского областного филиала АО «Народный банк Казахстана» В.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Пунтус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 Начальником операционного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управленя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С.С.Ракпанов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71-72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Доверенность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1 января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2020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года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№ 17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Доверенность на право подписи справок о наличии/отсутствии задолженности клиентов перед Банком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987983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Председатель Правления Шаяхметова У.Б.</w:t>
            </w:r>
            <w:r w:rsidR="00987983">
              <w:rPr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Главный бухгалтер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Чеусов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 П.А.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73-80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Доверенность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1 января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2020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года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№ 18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Доверенность на право подписи справок о наличии/отсутствии задолженности клиентов перед Банком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987983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Председатель Правления Шаяхметова У.Б.</w:t>
            </w:r>
            <w:r w:rsidR="00987983">
              <w:rPr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Главный бухгалтер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Чеусов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 П.А.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81-84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Справка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банка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об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отсутствии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просроченной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задолженности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 xml:space="preserve"> от 05.03.2020 года №35-05-006/273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Справка о том, что по состоянию на 31 января 2020 года ПК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 не имеет просроченной задолженности перед банком, длящейся более трех месяцев предшествующих дате выдачи справки.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Директором филиала ДО АО Банк ВТБ (Казахстан) в городе Караганда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Боровковым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 Д.В..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Оригинал 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85-86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Доверенность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28 декабря 2016 года № 07-01-03/624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Выдана Тарасову Денису Николаевичу на управление Филиалом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Дочетрей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 организац</w:t>
            </w:r>
            <w:proofErr w:type="gramStart"/>
            <w:r w:rsidRPr="00FA5878">
              <w:rPr>
                <w:sz w:val="20"/>
                <w:szCs w:val="20"/>
                <w:lang w:eastAsia="zh-CN" w:bidi="en-US"/>
              </w:rPr>
              <w:t>ии АО</w:t>
            </w:r>
            <w:proofErr w:type="gramEnd"/>
            <w:r w:rsidRPr="00FA5878">
              <w:rPr>
                <w:sz w:val="20"/>
                <w:szCs w:val="20"/>
                <w:lang w:eastAsia="zh-CN" w:bidi="en-US"/>
              </w:rPr>
              <w:t xml:space="preserve"> Банк БТА (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Кзахстан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) в городе Караганда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Председателем Правления ДО АО Банк БТА (Казахстан)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Забелло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 xml:space="preserve"> Д.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Копия 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87-114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27.03.2020 г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 потенциального поставщика ПК 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»  предлагаемые на</w:t>
            </w:r>
            <w:r w:rsidRPr="00FA5878">
              <w:rPr>
                <w:rStyle w:val="s0"/>
                <w:rFonts w:eastAsia="Times New Roman"/>
                <w:b/>
                <w:bCs/>
                <w:spacing w:val="2"/>
                <w:sz w:val="20"/>
                <w:szCs w:val="20"/>
                <w:u w:val="single"/>
                <w:lang w:eastAsia="zh-CN"/>
              </w:rPr>
              <w:t xml:space="preserve"> </w:t>
            </w:r>
            <w:r w:rsidRPr="00FA5878">
              <w:rPr>
                <w:rStyle w:val="s0"/>
                <w:rFonts w:eastAsia="Times New Roman"/>
                <w:b/>
                <w:bCs/>
                <w:i/>
                <w:iCs/>
                <w:spacing w:val="2"/>
                <w:sz w:val="20"/>
                <w:szCs w:val="20"/>
                <w:u w:val="single"/>
                <w:lang w:eastAsia="zh-CN"/>
              </w:rPr>
              <w:t xml:space="preserve">«Тендер </w:t>
            </w:r>
            <w:r w:rsidRPr="00FA5878">
              <w:rPr>
                <w:rStyle w:val="s0"/>
                <w:rFonts w:eastAsia="Times New Roman"/>
                <w:b/>
                <w:bCs/>
                <w:i/>
                <w:iCs/>
                <w:spacing w:val="6"/>
                <w:sz w:val="20"/>
                <w:szCs w:val="20"/>
                <w:u w:val="single"/>
                <w:lang w:eastAsia="zh-CN"/>
              </w:rPr>
              <w:t>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2020 год</w:t>
            </w:r>
            <w:r w:rsidRPr="00FA5878">
              <w:rPr>
                <w:rStyle w:val="s0"/>
                <w:rFonts w:eastAsia="Times New Roman"/>
                <w:b/>
                <w:spacing w:val="6"/>
                <w:sz w:val="20"/>
                <w:szCs w:val="20"/>
                <w:u w:val="single"/>
                <w:lang w:eastAsia="zh-CN"/>
              </w:rPr>
              <w:t>»</w:t>
            </w:r>
            <w:r w:rsidRPr="00FA5878">
              <w:rPr>
                <w:rStyle w:val="s0"/>
                <w:rFonts w:eastAsia="Times New Roman"/>
                <w:b/>
                <w:bCs/>
                <w:spacing w:val="2"/>
                <w:sz w:val="20"/>
                <w:szCs w:val="20"/>
                <w:u w:val="single"/>
                <w:lang w:eastAsia="zh-CN"/>
              </w:rPr>
              <w:t xml:space="preserve"> </w:t>
            </w:r>
            <w:r w:rsidRPr="00FA5878">
              <w:rPr>
                <w:rFonts w:ascii="Times New Roman" w:eastAsia="Times New Roman" w:hAnsi="Times New Roman" w:cs="Times New Roman"/>
                <w:b/>
                <w:bCs/>
                <w:iCs/>
                <w:spacing w:val="6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согласно Приложения</w:t>
            </w:r>
            <w:proofErr w:type="gram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  тендерной документации 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Председателем ПК 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» Ревенко С. 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115-132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Таблица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цен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Нет 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15F2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Таблица цен по Лотам № 1,</w:t>
            </w:r>
            <w:r w:rsidR="002315F2">
              <w:rPr>
                <w:sz w:val="20"/>
                <w:szCs w:val="20"/>
                <w:lang w:eastAsia="zh-CN" w:bidi="en-US"/>
              </w:rPr>
              <w:t xml:space="preserve"> 12, 13, 14, 15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133-152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Описание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сопутствующих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услуг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от 17 марта 2020 года №394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Описание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сопутствующих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услуг,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оказываемых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 ПК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»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153-154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Копии сертификата на соответствие стандарту надлежащей дистрибьюторской </w:t>
            </w:r>
            <w:r w:rsidRPr="00FA58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практики </w:t>
            </w:r>
            <w:proofErr w:type="gram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GDP )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</w:rPr>
              <w:lastRenderedPageBreak/>
              <w:t>09.11.2018года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ind w:left="32" w:firstLine="16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на соответствие стандарту надлежащей дистрибьюторской практики </w:t>
            </w:r>
            <w:proofErr w:type="gram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GDP ) 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</w:rPr>
              <w:t xml:space="preserve">Руководитель </w:t>
            </w:r>
          </w:p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</w:rPr>
              <w:t xml:space="preserve">Л. </w:t>
            </w:r>
            <w:proofErr w:type="spellStart"/>
            <w:r w:rsidRPr="00FA5878">
              <w:rPr>
                <w:sz w:val="20"/>
                <w:szCs w:val="20"/>
              </w:rPr>
              <w:t>Бюрабекова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155-156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Письмо об отсутствии 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от 17 марта 2020 года №395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Письмо об отсутствии 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Председателем ПК 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» С. Ревенко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157-158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 том, что поставщик не состоит в перечне </w:t>
            </w:r>
            <w:proofErr w:type="gram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недобросовестных</w:t>
            </w:r>
            <w:proofErr w:type="gram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поставшиков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 xml:space="preserve">  от 17 марта 2020 года №396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 том, что поставщик не состоит в перечне </w:t>
            </w:r>
            <w:proofErr w:type="gram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недобросовестных</w:t>
            </w:r>
            <w:proofErr w:type="gram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поставшиков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Председателем ПК 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» С. Ревенко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159-160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NormalWeb"/>
              <w:shd w:val="clear" w:color="auto" w:fill="FFFFFF"/>
              <w:spacing w:before="0" w:after="0" w:line="276" w:lineRule="auto"/>
              <w:textAlignment w:val="baseline"/>
              <w:rPr>
                <w:sz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Гарантийное письмо о том, что поставщик не подлежит процедуре банкротства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от 17 марта 2020 года №397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NormalWeb"/>
              <w:shd w:val="clear" w:color="auto" w:fill="FFFFFF"/>
              <w:spacing w:before="0" w:after="0" w:line="276" w:lineRule="auto"/>
              <w:textAlignment w:val="baseline"/>
              <w:rPr>
                <w:sz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Гарантийное письмо о том, что поставщик не подлежит процедуре банкротства 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Председателем ПК 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» С. Ревенко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161-162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NormalWeb"/>
              <w:shd w:val="clear" w:color="auto" w:fill="FFFFFF"/>
              <w:spacing w:before="0" w:after="0" w:line="276" w:lineRule="auto"/>
              <w:jc w:val="both"/>
              <w:textAlignment w:val="baseline"/>
              <w:rPr>
                <w:sz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>Письм</w:t>
            </w:r>
            <w:proofErr w:type="gramStart"/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>о-</w:t>
            </w:r>
            <w:proofErr w:type="gramEnd"/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согласие на расторжение договора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u w:val="single"/>
                <w:lang w:eastAsia="zh-CN" w:bidi="en-US"/>
              </w:rPr>
              <w:t>от 17 марта 2020 года №398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NormalWeb"/>
              <w:shd w:val="clear" w:color="auto" w:fill="FFFFFF"/>
              <w:spacing w:before="0" w:after="0" w:line="276" w:lineRule="auto"/>
              <w:jc w:val="both"/>
              <w:textAlignment w:val="baseline"/>
              <w:rPr>
                <w:sz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>Письмо согласие на расторжение договора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Председателем ПК «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» С. Ревенко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163-164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NormalWeb"/>
              <w:shd w:val="clear" w:color="auto" w:fill="FFFFFF"/>
              <w:spacing w:before="0" w:after="0" w:line="276" w:lineRule="auto"/>
              <w:jc w:val="both"/>
              <w:textAlignment w:val="baseline"/>
              <w:rPr>
                <w:sz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>Договор аренды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NormalWeb"/>
              <w:shd w:val="clear" w:color="auto" w:fill="FFFFFF"/>
              <w:spacing w:before="0" w:after="0" w:line="276" w:lineRule="auto"/>
              <w:jc w:val="both"/>
              <w:textAlignment w:val="baseline"/>
              <w:rPr>
                <w:sz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3 </w:t>
            </w:r>
            <w:r w:rsidR="00987983">
              <w:rPr>
                <w:rFonts w:ascii="Times New Roman" w:eastAsia="Times New Roman" w:hAnsi="Times New Roman" w:cs="Times New Roman"/>
                <w:spacing w:val="2"/>
                <w:sz w:val="20"/>
              </w:rPr>
              <w:t>я</w:t>
            </w: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>нваря</w:t>
            </w:r>
            <w:r w:rsidR="00987983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 w:rsidR="00987983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>2018 года</w:t>
            </w:r>
          </w:p>
          <w:p w:rsidR="00FA5878" w:rsidRPr="00FA5878" w:rsidRDefault="00FA5878" w:rsidP="00233287">
            <w:pPr>
              <w:pStyle w:val="NormalWeb"/>
              <w:shd w:val="clear" w:color="auto" w:fill="FFFFFF"/>
              <w:spacing w:before="0" w:after="0" w:line="276" w:lineRule="auto"/>
              <w:jc w:val="both"/>
              <w:textAlignment w:val="baseline"/>
              <w:rPr>
                <w:sz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>№15/1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NormalWeb"/>
              <w:shd w:val="clear" w:color="auto" w:fill="FFFFFF"/>
              <w:spacing w:before="0" w:after="0" w:line="276" w:lineRule="auto"/>
              <w:jc w:val="both"/>
              <w:textAlignment w:val="baseline"/>
              <w:rPr>
                <w:sz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</w:rPr>
              <w:t>Договор аренды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Арендодателем Ревенко Ж.В.</w:t>
            </w:r>
          </w:p>
          <w:p w:rsidR="00FA5878" w:rsidRPr="00FA5878" w:rsidRDefault="00FA5878" w:rsidP="00233287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Арендатором Ревенко С.И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165-174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987983" w:rsidRDefault="00FA5878" w:rsidP="00233287">
            <w:pPr>
              <w:snapToGrid w:val="0"/>
              <w:rPr>
                <w:rFonts w:ascii="Times New Roman" w:eastAsia="Times New Roman" w:hAnsi="Times New Roman" w:cs="Times New Roman"/>
                <w:spacing w:val="2"/>
                <w:kern w:val="1"/>
                <w:sz w:val="20"/>
                <w:szCs w:val="20"/>
                <w:lang w:eastAsia="zh-CN" w:bidi="hi-IN"/>
              </w:rPr>
            </w:pPr>
            <w:r w:rsidRPr="00987983">
              <w:rPr>
                <w:rFonts w:ascii="Times New Roman" w:eastAsia="Times New Roman" w:hAnsi="Times New Roman" w:cs="Times New Roman"/>
                <w:spacing w:val="2"/>
                <w:kern w:val="1"/>
                <w:sz w:val="20"/>
                <w:szCs w:val="20"/>
                <w:lang w:eastAsia="zh-CN" w:bidi="hi-IN"/>
              </w:rPr>
              <w:t>Кадастровая справка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987983" w:rsidRDefault="00FA5878" w:rsidP="00233287">
            <w:pPr>
              <w:pStyle w:val="a4"/>
              <w:shd w:val="clear" w:color="auto" w:fill="FFFFFF"/>
              <w:snapToGrid w:val="0"/>
              <w:spacing w:before="0" w:after="0" w:line="276" w:lineRule="auto"/>
              <w:jc w:val="both"/>
              <w:textAlignment w:val="baseline"/>
              <w:rPr>
                <w:spacing w:val="2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987983" w:rsidRDefault="00FA5878" w:rsidP="00233287">
            <w:pPr>
              <w:shd w:val="clear" w:color="auto" w:fill="FFFFFF"/>
              <w:snapToGrid w:val="0"/>
              <w:textAlignment w:val="baseline"/>
              <w:rPr>
                <w:rFonts w:ascii="Times New Roman" w:eastAsia="Times New Roman" w:hAnsi="Times New Roman" w:cs="Times New Roman"/>
                <w:spacing w:val="2"/>
                <w:kern w:val="1"/>
                <w:sz w:val="20"/>
                <w:szCs w:val="20"/>
                <w:lang w:eastAsia="zh-CN" w:bidi="hi-IN"/>
              </w:rPr>
            </w:pPr>
            <w:r w:rsidRPr="00987983">
              <w:rPr>
                <w:rFonts w:ascii="Times New Roman" w:eastAsia="Times New Roman" w:hAnsi="Times New Roman" w:cs="Times New Roman"/>
                <w:spacing w:val="2"/>
                <w:kern w:val="1"/>
                <w:sz w:val="20"/>
                <w:szCs w:val="20"/>
                <w:lang w:eastAsia="zh-CN" w:bidi="hi-IN"/>
              </w:rPr>
              <w:t>Кадастровая справка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</w:rPr>
              <w:t>Электронная подпись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175-186</w:t>
            </w:r>
          </w:p>
        </w:tc>
      </w:tr>
      <w:tr w:rsidR="00FA5878" w:rsidRPr="00FA5878" w:rsidTr="00987983">
        <w:trPr>
          <w:trHeight w:val="1279"/>
        </w:trPr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2315F2" w:rsidRDefault="00FA5878" w:rsidP="00987983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>Техническая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>спецификация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>потенциального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>поставщика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 xml:space="preserve">  ПК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>"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>"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zh-CN" w:bidi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hd w:val="clear" w:color="auto" w:fill="FFFFFF"/>
              <w:snapToGrid w:val="0"/>
              <w:spacing w:before="0" w:after="0" w:line="276" w:lineRule="auto"/>
              <w:jc w:val="both"/>
              <w:textAlignment w:val="baseline"/>
              <w:rPr>
                <w:sz w:val="20"/>
                <w:szCs w:val="20"/>
              </w:rPr>
            </w:pPr>
            <w:r w:rsidRPr="00FA5878">
              <w:rPr>
                <w:spacing w:val="2"/>
                <w:sz w:val="20"/>
                <w:szCs w:val="20"/>
                <w:highlight w:val="white"/>
                <w:lang w:eastAsia="zh-CN" w:bidi="en-US"/>
              </w:rPr>
              <w:t>27.03.2020 г.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hd w:val="clear" w:color="auto" w:fill="FFFFFF"/>
              <w:snapToGrid w:val="0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highlight w:val="white"/>
                <w:lang w:eastAsia="zh-CN" w:bidi="en-US"/>
              </w:rPr>
              <w:t>Техническая спецификация потенциального поставщика  ПК "</w:t>
            </w:r>
            <w:proofErr w:type="spellStart"/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highlight w:val="white"/>
                <w:lang w:eastAsia="zh-CN" w:bidi="en-US"/>
              </w:rPr>
              <w:t>Витанова</w:t>
            </w:r>
            <w:proofErr w:type="spellEnd"/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highlight w:val="white"/>
                <w:lang w:eastAsia="zh-CN" w:bidi="en-US"/>
              </w:rPr>
              <w:t xml:space="preserve">" </w:t>
            </w: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highlight w:val="white"/>
                <w:shd w:val="clear" w:color="auto" w:fill="FFFFFF"/>
                <w:lang w:eastAsia="zh-CN" w:bidi="en-US"/>
              </w:rPr>
              <w:t xml:space="preserve">на тендер </w:t>
            </w:r>
            <w:r w:rsidRPr="00FA587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0"/>
                <w:szCs w:val="20"/>
                <w:highlight w:val="white"/>
                <w:shd w:val="clear" w:color="auto" w:fill="FFFFFF"/>
                <w:lang w:eastAsia="zh-CN"/>
              </w:rPr>
              <w:t xml:space="preserve">по </w:t>
            </w: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highlight w:val="white"/>
                <w:lang w:eastAsia="zh-CN" w:bidi="en-US"/>
              </w:rPr>
              <w:t xml:space="preserve"> Лотам №№2,3,4,5,6,7,8,9,10,11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highlight w:val="white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1-14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spacing w:val="2"/>
                <w:sz w:val="20"/>
                <w:szCs w:val="20"/>
              </w:rPr>
              <w:t>Копии Регистрационных удостоверений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hd w:val="clear" w:color="auto" w:fill="FFFFFF"/>
              <w:snapToGrid w:val="0"/>
              <w:spacing w:before="0" w:after="0" w:line="276" w:lineRule="auto"/>
              <w:jc w:val="both"/>
              <w:textAlignment w:val="baseline"/>
              <w:rPr>
                <w:sz w:val="20"/>
                <w:szCs w:val="20"/>
              </w:rPr>
            </w:pPr>
            <w:r w:rsidRPr="00FA5878">
              <w:rPr>
                <w:spacing w:val="2"/>
                <w:sz w:val="20"/>
                <w:szCs w:val="20"/>
                <w:highlight w:val="white"/>
                <w:lang w:eastAsia="zh-CN" w:bidi="en-US"/>
              </w:rPr>
              <w:t>нет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spacing w:val="2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15-34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spacing w:val="2"/>
                <w:sz w:val="20"/>
                <w:szCs w:val="20"/>
              </w:rPr>
              <w:t>Оригинал информационного письма о перерегистрации наборов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987983">
            <w:pPr>
              <w:pStyle w:val="a4"/>
              <w:shd w:val="clear" w:color="auto" w:fill="FFFFFF"/>
              <w:snapToGrid w:val="0"/>
              <w:spacing w:before="0" w:after="0" w:line="276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highlight w:val="white"/>
                <w:u w:val="single"/>
                <w:lang w:eastAsia="zh-CN" w:bidi="en-US"/>
              </w:rPr>
              <w:t>от 17 марта 2020 года №399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textAlignment w:val="baseline"/>
              <w:rPr>
                <w:sz w:val="20"/>
                <w:szCs w:val="20"/>
              </w:rPr>
            </w:pPr>
            <w:r w:rsidRPr="00FA5878">
              <w:rPr>
                <w:spacing w:val="2"/>
                <w:sz w:val="20"/>
                <w:szCs w:val="20"/>
              </w:rPr>
              <w:t>о перерегистрации наборов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highlight w:val="white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highlight w:val="white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35-36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Письмо-гарантия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относительно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условий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хранения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перевозки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реагентов и изделий медицинского </w:t>
            </w:r>
            <w:proofErr w:type="spellStart"/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>назначеня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987983">
            <w:pPr>
              <w:pStyle w:val="a4"/>
              <w:shd w:val="clear" w:color="auto" w:fill="FFFFFF"/>
              <w:snapToGrid w:val="0"/>
              <w:spacing w:before="0" w:after="0" w:line="276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highlight w:val="white"/>
                <w:u w:val="single"/>
                <w:lang w:eastAsia="zh-CN" w:bidi="en-US"/>
              </w:rPr>
              <w:t>от 17 марта 2020 года №400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Письмо-гарантия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относительно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условий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хранения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перевозки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лекарственных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средств, диагностических препаратов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изделий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медицинского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назначения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 w:bidi="en-US"/>
              </w:rPr>
              <w:t xml:space="preserve">по Лотам </w:t>
            </w: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highlight w:val="white"/>
                <w:lang w:eastAsia="zh-CN" w:bidi="en-US"/>
              </w:rPr>
              <w:t>№№2,3,4,5,6,7,8,9,10,11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37-38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Письмо-гарантия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относительно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потребительской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маркировки и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упаковки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987983">
            <w:pPr>
              <w:pStyle w:val="a4"/>
              <w:shd w:val="clear" w:color="auto" w:fill="FFFFFF"/>
              <w:snapToGrid w:val="0"/>
              <w:spacing w:before="0" w:after="0" w:line="276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highlight w:val="white"/>
                <w:u w:val="single"/>
                <w:lang w:eastAsia="zh-CN" w:bidi="en-US"/>
              </w:rPr>
              <w:t>от 17 марта 2020 года №401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Письмо-гарантия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относительно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потребительской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упаковки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лекарственных средств, диагностических препаратов и изделий медицинского назначения </w:t>
            </w:r>
            <w:r w:rsidRPr="00FA58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 w:bidi="en-US"/>
              </w:rPr>
              <w:t xml:space="preserve">по Лотам </w:t>
            </w: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highlight w:val="white"/>
                <w:lang w:eastAsia="zh-CN" w:bidi="en-US"/>
              </w:rPr>
              <w:t>№№2,3,4,5,6,7,8,9,10,11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39-40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Письмо-гарантия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относительно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срока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 xml:space="preserve">годности </w:t>
            </w:r>
            <w:proofErr w:type="gram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диагностических</w:t>
            </w:r>
            <w:proofErr w:type="gramEnd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proofErr w:type="spellStart"/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препаратов</w:t>
            </w:r>
            <w:r w:rsidRPr="00FA5878">
              <w:rPr>
                <w:rFonts w:ascii="Times New Roman" w:eastAsia="Times New Roman" w:hAnsi="Times New Roman" w:cs="Times New Roman"/>
                <w:i/>
                <w:iCs/>
                <w:spacing w:val="2"/>
                <w:sz w:val="20"/>
                <w:szCs w:val="20"/>
                <w:highlight w:val="white"/>
                <w:u w:val="single"/>
                <w:lang w:eastAsia="zh-CN" w:bidi="en-US"/>
              </w:rPr>
              <w:t>от</w:t>
            </w:r>
            <w:proofErr w:type="spellEnd"/>
            <w:r w:rsidRPr="00FA5878">
              <w:rPr>
                <w:rFonts w:ascii="Times New Roman" w:eastAsia="Times New Roman" w:hAnsi="Times New Roman" w:cs="Times New Roman"/>
                <w:i/>
                <w:iCs/>
                <w:spacing w:val="2"/>
                <w:sz w:val="20"/>
                <w:szCs w:val="20"/>
                <w:highlight w:val="white"/>
                <w:u w:val="single"/>
                <w:lang w:eastAsia="zh-CN" w:bidi="en-US"/>
              </w:rPr>
              <w:t xml:space="preserve"> 17 марта 2020 года №401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987983">
            <w:pPr>
              <w:pStyle w:val="a4"/>
              <w:shd w:val="clear" w:color="auto" w:fill="FFFFFF"/>
              <w:snapToGrid w:val="0"/>
              <w:spacing w:before="0" w:after="0" w:line="276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highlight w:val="white"/>
                <w:u w:val="single"/>
                <w:lang w:eastAsia="zh-CN" w:bidi="en-US"/>
              </w:rPr>
              <w:t>от 17 марта 2020 года №402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Письмо-гарантия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относительно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срока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</w:t>
            </w:r>
            <w:r w:rsidRPr="00FA5878">
              <w:rPr>
                <w:rFonts w:ascii="Times New Roman" w:hAnsi="Times New Roman" w:cs="Times New Roman"/>
                <w:sz w:val="20"/>
                <w:szCs w:val="20"/>
                <w:lang w:eastAsia="zh-CN" w:bidi="en-US"/>
              </w:rPr>
              <w:t>годности</w:t>
            </w:r>
            <w:r w:rsidRPr="00FA5878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en-US"/>
              </w:rPr>
              <w:t xml:space="preserve">  диагностических препаратов и изделий медицинского назначения </w:t>
            </w:r>
            <w:r w:rsidRPr="00FA58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 w:bidi="en-US"/>
              </w:rPr>
              <w:t xml:space="preserve">по </w:t>
            </w: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highlight w:val="white"/>
                <w:lang w:eastAsia="zh-CN" w:bidi="en-US"/>
              </w:rPr>
              <w:t>№№2,3,4,5,6,7,8,9,10,11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41-42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NormalWeb"/>
              <w:widowControl/>
              <w:shd w:val="clear" w:color="auto" w:fill="FFFFFF"/>
              <w:tabs>
                <w:tab w:val="left" w:pos="6346"/>
                <w:tab w:val="left" w:pos="6462"/>
              </w:tabs>
              <w:snapToGrid w:val="0"/>
              <w:spacing w:before="0" w:after="0" w:line="276" w:lineRule="auto"/>
              <w:jc w:val="both"/>
              <w:textAlignment w:val="baseline"/>
              <w:rPr>
                <w:sz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lang w:bidi="en-US"/>
              </w:rPr>
              <w:t xml:space="preserve">Оригинала письма — гарантии относительно </w:t>
            </w:r>
            <w:proofErr w:type="spellStart"/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lang w:bidi="en-US"/>
              </w:rPr>
              <w:t>зарегестрированной</w:t>
            </w:r>
            <w:proofErr w:type="spellEnd"/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lang w:bidi="en-US"/>
              </w:rPr>
              <w:t xml:space="preserve"> </w:t>
            </w: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lang w:bidi="en-US"/>
              </w:rPr>
              <w:lastRenderedPageBreak/>
              <w:t xml:space="preserve">цены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987983">
            <w:pPr>
              <w:pStyle w:val="a4"/>
              <w:shd w:val="clear" w:color="auto" w:fill="FFFFFF"/>
              <w:snapToGrid w:val="0"/>
              <w:spacing w:before="0" w:after="0" w:line="276" w:lineRule="auto"/>
              <w:textAlignment w:val="baseline"/>
              <w:rPr>
                <w:sz w:val="20"/>
                <w:szCs w:val="20"/>
              </w:rPr>
            </w:pPr>
            <w:r w:rsidRPr="00FA5878">
              <w:rPr>
                <w:i/>
                <w:iCs/>
                <w:spacing w:val="2"/>
                <w:sz w:val="20"/>
                <w:szCs w:val="20"/>
                <w:highlight w:val="white"/>
                <w:u w:val="single"/>
                <w:lang w:eastAsia="zh-CN" w:bidi="en-US"/>
              </w:rPr>
              <w:lastRenderedPageBreak/>
              <w:t>от 17 марта 2020 года №403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NormalWeb"/>
              <w:widowControl/>
              <w:shd w:val="clear" w:color="auto" w:fill="FFFFFF"/>
              <w:tabs>
                <w:tab w:val="left" w:pos="6346"/>
                <w:tab w:val="left" w:pos="6462"/>
              </w:tabs>
              <w:snapToGrid w:val="0"/>
              <w:spacing w:before="0" w:after="0" w:line="276" w:lineRule="auto"/>
              <w:jc w:val="both"/>
              <w:textAlignment w:val="baseline"/>
              <w:rPr>
                <w:sz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lang w:bidi="en-US"/>
              </w:rPr>
              <w:t xml:space="preserve">Оригинала письма — гарантии относительно </w:t>
            </w:r>
            <w:proofErr w:type="spellStart"/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lang w:bidi="en-US"/>
              </w:rPr>
              <w:t>зарегестрированной</w:t>
            </w:r>
            <w:proofErr w:type="spellEnd"/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lang w:bidi="en-US"/>
              </w:rPr>
              <w:t xml:space="preserve"> цены </w:t>
            </w:r>
            <w:r w:rsidRPr="00FA5878">
              <w:rPr>
                <w:rFonts w:ascii="Times New Roman" w:eastAsia="Times New Roman" w:hAnsi="Times New Roman" w:cs="Times New Roman"/>
                <w:iCs/>
                <w:spacing w:val="2"/>
                <w:sz w:val="20"/>
                <w:lang w:bidi="en-US"/>
              </w:rPr>
              <w:t xml:space="preserve">по </w:t>
            </w:r>
            <w:r w:rsidRPr="00FA5878">
              <w:rPr>
                <w:rFonts w:ascii="Times New Roman" w:eastAsia="Times New Roman" w:hAnsi="Times New Roman" w:cs="Times New Roman"/>
                <w:iCs/>
                <w:spacing w:val="2"/>
                <w:sz w:val="20"/>
                <w:lang w:bidi="en-US"/>
              </w:rPr>
              <w:lastRenderedPageBreak/>
              <w:t>Лотам №1,2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lastRenderedPageBreak/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43-44</w:t>
            </w:r>
          </w:p>
        </w:tc>
      </w:tr>
      <w:tr w:rsidR="00FA5878" w:rsidRPr="00FA5878" w:rsidTr="00FA5878"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hd w:val="clear" w:color="auto" w:fill="FFFFFF"/>
              <w:tabs>
                <w:tab w:val="left" w:pos="6346"/>
                <w:tab w:val="left" w:pos="6462"/>
              </w:tabs>
              <w:suppressAutoHyphens/>
              <w:snapToGrid w:val="0"/>
              <w:spacing w:before="0" w:after="0" w:line="276" w:lineRule="auto"/>
              <w:jc w:val="both"/>
              <w:textAlignment w:val="baseline"/>
              <w:rPr>
                <w:sz w:val="20"/>
                <w:szCs w:val="20"/>
              </w:rPr>
            </w:pPr>
            <w:r w:rsidRPr="00FA5878">
              <w:rPr>
                <w:color w:val="000000"/>
                <w:spacing w:val="2"/>
                <w:sz w:val="20"/>
                <w:szCs w:val="20"/>
                <w:lang w:eastAsia="zh-CN"/>
              </w:rPr>
              <w:t xml:space="preserve">Копия письма МЗ РК Комитет Фармации 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zh-CN" w:bidi="en-US"/>
              </w:rPr>
              <w:t>18-3-17\3Т-Р-4074 от 13.12.2018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hd w:val="clear" w:color="auto" w:fill="FFFFFF"/>
              <w:tabs>
                <w:tab w:val="left" w:pos="6346"/>
                <w:tab w:val="left" w:pos="6462"/>
              </w:tabs>
              <w:suppressAutoHyphens/>
              <w:snapToGrid w:val="0"/>
              <w:spacing w:before="0" w:after="0" w:line="276" w:lineRule="auto"/>
              <w:jc w:val="both"/>
              <w:textAlignment w:val="baseline"/>
              <w:rPr>
                <w:sz w:val="20"/>
                <w:szCs w:val="20"/>
              </w:rPr>
            </w:pPr>
            <w:r w:rsidRPr="00FA5878">
              <w:rPr>
                <w:color w:val="000000"/>
                <w:spacing w:val="2"/>
                <w:sz w:val="20"/>
                <w:szCs w:val="20"/>
                <w:lang w:eastAsia="zh-CN" w:bidi="en-US"/>
              </w:rPr>
              <w:t>Копия письма МЗ РК Комитет Фармации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Председатель 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Л.Бюрабекова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копия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A5878">
              <w:rPr>
                <w:rFonts w:ascii="Times New Roman" w:hAnsi="Times New Roman" w:cs="Times New Roman"/>
                <w:sz w:val="20"/>
                <w:szCs w:val="20"/>
              </w:rPr>
              <w:t>45-46</w:t>
            </w:r>
          </w:p>
        </w:tc>
      </w:tr>
      <w:tr w:rsidR="00FA5878" w:rsidRPr="00FA5878" w:rsidTr="00E57CE1">
        <w:trPr>
          <w:trHeight w:val="607"/>
        </w:trPr>
        <w:tc>
          <w:tcPr>
            <w:tcW w:w="4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FA587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E57CE1" w:rsidRDefault="00FA5878" w:rsidP="00233287">
            <w:pPr>
              <w:pStyle w:val="NormalWeb"/>
              <w:shd w:val="clear" w:color="auto" w:fill="FFFFFF"/>
              <w:snapToGrid w:val="0"/>
              <w:spacing w:before="0" w:after="0" w:line="276" w:lineRule="auto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bidi="en-US"/>
              </w:rPr>
            </w:pPr>
            <w:r w:rsidRPr="00FA5878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bidi="en-US"/>
              </w:rPr>
              <w:t>Оригинала</w:t>
            </w:r>
            <w:r w:rsidRPr="00E57CE1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bidi="en-US"/>
              </w:rPr>
              <w:t xml:space="preserve"> платежного поручения №</w:t>
            </w:r>
            <w:r w:rsidR="00E57CE1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bidi="en-US"/>
              </w:rPr>
              <w:t xml:space="preserve"> </w:t>
            </w:r>
            <w:r w:rsidRPr="00E57CE1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  <w:lang w:bidi="en-US"/>
              </w:rPr>
              <w:t>0143 от 17.03.2020 года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E57CE1" w:rsidRDefault="00FA5878" w:rsidP="00233287">
            <w:pPr>
              <w:pStyle w:val="a4"/>
              <w:shd w:val="clear" w:color="auto" w:fill="FFFFFF"/>
              <w:snapToGrid w:val="0"/>
              <w:spacing w:before="0" w:after="0" w:line="276" w:lineRule="auto"/>
              <w:jc w:val="both"/>
              <w:textAlignment w:val="baseline"/>
              <w:rPr>
                <w:rFonts w:eastAsia="Droid Sans"/>
                <w:spacing w:val="2"/>
                <w:kern w:val="1"/>
                <w:sz w:val="20"/>
                <w:szCs w:val="20"/>
                <w:shd w:val="clear" w:color="auto" w:fill="FFFFFF"/>
                <w:lang w:eastAsia="zh-CN" w:bidi="en-US"/>
              </w:rPr>
            </w:pPr>
            <w:r w:rsidRPr="00E57CE1">
              <w:rPr>
                <w:rFonts w:eastAsia="Droid Sans"/>
                <w:spacing w:val="2"/>
                <w:kern w:val="1"/>
                <w:sz w:val="20"/>
                <w:szCs w:val="20"/>
                <w:shd w:val="clear" w:color="auto" w:fill="FFFFFF"/>
                <w:lang w:eastAsia="zh-CN" w:bidi="en-US"/>
              </w:rPr>
              <w:t>№</w:t>
            </w:r>
            <w:r w:rsidR="00E57CE1">
              <w:rPr>
                <w:rFonts w:eastAsia="Droid Sans"/>
                <w:spacing w:val="2"/>
                <w:kern w:val="1"/>
                <w:sz w:val="20"/>
                <w:szCs w:val="20"/>
                <w:shd w:val="clear" w:color="auto" w:fill="FFFFFF"/>
                <w:lang w:eastAsia="zh-CN" w:bidi="en-US"/>
              </w:rPr>
              <w:t xml:space="preserve"> </w:t>
            </w:r>
            <w:r w:rsidRPr="00E57CE1">
              <w:rPr>
                <w:rFonts w:eastAsia="Droid Sans"/>
                <w:spacing w:val="2"/>
                <w:kern w:val="1"/>
                <w:sz w:val="20"/>
                <w:szCs w:val="20"/>
                <w:shd w:val="clear" w:color="auto" w:fill="FFFFFF"/>
                <w:lang w:eastAsia="zh-CN" w:bidi="en-US"/>
              </w:rPr>
              <w:t>0143 от 17.03.2020 года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Обеспечение тендерной заявки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 xml:space="preserve">Председателем </w:t>
            </w:r>
            <w:r w:rsidRPr="00FA5878">
              <w:rPr>
                <w:rFonts w:eastAsia="Zan Courier New"/>
                <w:sz w:val="20"/>
                <w:szCs w:val="20"/>
                <w:lang w:eastAsia="zh-CN" w:bidi="en-US"/>
              </w:rPr>
              <w:t>ПК</w:t>
            </w:r>
            <w:r w:rsidRPr="00FA5878">
              <w:rPr>
                <w:sz w:val="20"/>
                <w:szCs w:val="20"/>
                <w:lang w:eastAsia="zh-CN" w:bidi="en-US"/>
              </w:rPr>
              <w:t xml:space="preserve"> «</w:t>
            </w:r>
            <w:proofErr w:type="spellStart"/>
            <w:r w:rsidRPr="00FA5878">
              <w:rPr>
                <w:sz w:val="20"/>
                <w:szCs w:val="20"/>
                <w:lang w:eastAsia="zh-CN" w:bidi="en-US"/>
              </w:rPr>
              <w:t>Витанова</w:t>
            </w:r>
            <w:proofErr w:type="spellEnd"/>
            <w:r w:rsidRPr="00FA5878">
              <w:rPr>
                <w:sz w:val="20"/>
                <w:szCs w:val="20"/>
                <w:lang w:eastAsia="zh-CN" w:bidi="en-US"/>
              </w:rPr>
              <w:t>» Ревенко С.И.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FA5878">
              <w:rPr>
                <w:sz w:val="20"/>
                <w:szCs w:val="20"/>
                <w:lang w:eastAsia="zh-CN" w:bidi="en-US"/>
              </w:rPr>
              <w:t>Оригинал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5878" w:rsidRPr="00FA5878" w:rsidRDefault="00FA5878" w:rsidP="00233287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20EF" w:rsidRPr="00A27E93" w:rsidRDefault="00A020EF" w:rsidP="00A020EF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  <w:lang w:val="kk-KZ"/>
        </w:rPr>
      </w:pPr>
    </w:p>
    <w:p w:rsidR="00A020EF" w:rsidRPr="00A27E93" w:rsidRDefault="00A020EF" w:rsidP="00A020EF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  <w:lang w:val="kk-KZ"/>
        </w:rPr>
      </w:pPr>
      <w:r w:rsidRPr="00A27E93">
        <w:rPr>
          <w:color w:val="000000"/>
          <w:sz w:val="20"/>
          <w:szCs w:val="20"/>
        </w:rPr>
        <w:t xml:space="preserve">Перечень документов, представленных в тендерной заявке </w:t>
      </w:r>
      <w:r w:rsidR="00E57CE1">
        <w:rPr>
          <w:sz w:val="20"/>
          <w:szCs w:val="20"/>
        </w:rPr>
        <w:t>ТОО «</w:t>
      </w:r>
      <w:proofErr w:type="spellStart"/>
      <w:r w:rsidR="00E57CE1">
        <w:rPr>
          <w:sz w:val="20"/>
          <w:szCs w:val="20"/>
          <w:lang w:val="en-US"/>
        </w:rPr>
        <w:t>Elarum</w:t>
      </w:r>
      <w:proofErr w:type="spellEnd"/>
      <w:r w:rsidR="00E57CE1" w:rsidRPr="00E57CE1">
        <w:rPr>
          <w:sz w:val="20"/>
          <w:szCs w:val="20"/>
        </w:rPr>
        <w:t xml:space="preserve"> </w:t>
      </w:r>
      <w:r w:rsidR="00E57CE1">
        <w:rPr>
          <w:sz w:val="20"/>
          <w:szCs w:val="20"/>
          <w:lang w:val="en-US"/>
        </w:rPr>
        <w:t>Group</w:t>
      </w:r>
      <w:r w:rsidR="00E57CE1">
        <w:rPr>
          <w:sz w:val="20"/>
          <w:szCs w:val="20"/>
        </w:rPr>
        <w:t>»</w:t>
      </w:r>
      <w:r w:rsidRPr="00A27E93">
        <w:rPr>
          <w:sz w:val="20"/>
          <w:szCs w:val="20"/>
        </w:rPr>
        <w:t>:</w:t>
      </w:r>
    </w:p>
    <w:tbl>
      <w:tblPr>
        <w:tblW w:w="1035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2126"/>
        <w:gridCol w:w="1134"/>
        <w:gridCol w:w="2835"/>
        <w:gridCol w:w="1843"/>
        <w:gridCol w:w="1275"/>
        <w:gridCol w:w="709"/>
      </w:tblGrid>
      <w:tr w:rsidR="002315F2" w:rsidRPr="002315F2" w:rsidTr="002315F2">
        <w:trPr>
          <w:trHeight w:val="117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</w:p>
          <w:p w:rsidR="002315F2" w:rsidRPr="002315F2" w:rsidRDefault="002315F2" w:rsidP="00233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Кем подписан документ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Оригинал, копия, нотариально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Стр.</w:t>
            </w:r>
          </w:p>
        </w:tc>
      </w:tr>
      <w:tr w:rsidR="002315F2" w:rsidRPr="002315F2" w:rsidTr="002315F2">
        <w:trPr>
          <w:trHeight w:val="297"/>
        </w:trPr>
        <w:tc>
          <w:tcPr>
            <w:tcW w:w="10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ТЕНДЕРНАЯ ЗАЯВКА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</w:t>
            </w:r>
          </w:p>
          <w:p w:rsidR="002315F2" w:rsidRPr="002315F2" w:rsidRDefault="002315F2" w:rsidP="00233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19.03.2020 г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</w:rPr>
              <w:t>Приложение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Заявка на участие в тендере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Ж.М.-директор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2  2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Справка о зарегистрированном юридическом лице на заданную дату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1010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0</w:t>
            </w:r>
            <w:r w:rsidRPr="002315F2">
              <w:rPr>
                <w:spacing w:val="2"/>
                <w:sz w:val="20"/>
                <w:szCs w:val="20"/>
              </w:rPr>
              <w:t>377371144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</w:rPr>
              <w:t xml:space="preserve">от 15.01.2020 г.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Справка о зарегистрированном юридическом лице на заданную дату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Электронный </w:t>
            </w:r>
          </w:p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7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Устав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от 15.06.2015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Устав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Копия</w:t>
            </w:r>
            <w:proofErr w:type="gramEnd"/>
            <w:r w:rsidRPr="002315F2">
              <w:rPr>
                <w:spacing w:val="2"/>
                <w:sz w:val="20"/>
                <w:szCs w:val="20"/>
              </w:rPr>
              <w:t xml:space="preserve"> заверенная печатью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11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44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Решение единственного участника о директоре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№ 11 от 12.12.2019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О назначении директора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 участник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Копия</w:t>
            </w:r>
            <w:proofErr w:type="gramEnd"/>
            <w:r w:rsidRPr="002315F2">
              <w:rPr>
                <w:spacing w:val="2"/>
                <w:sz w:val="20"/>
                <w:szCs w:val="20"/>
              </w:rPr>
              <w:t xml:space="preserve"> заверенная печатью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</w:rPr>
              <w:t>3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9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Приказ о назначении директора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№ 11 от 03.12.2019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 назначении на должность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 участник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Копия</w:t>
            </w:r>
            <w:proofErr w:type="gramEnd"/>
            <w:r w:rsidRPr="002315F2">
              <w:rPr>
                <w:spacing w:val="2"/>
                <w:sz w:val="20"/>
                <w:szCs w:val="20"/>
              </w:rPr>
              <w:t xml:space="preserve"> заверенная печатью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41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 о начале осуществления определенного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 xml:space="preserve">KZ95UCA00006576 </w:t>
            </w:r>
            <w:r w:rsidRPr="002315F2">
              <w:rPr>
                <w:spacing w:val="2"/>
                <w:sz w:val="20"/>
                <w:szCs w:val="20"/>
              </w:rPr>
              <w:t>от 03.04.2018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 </w:t>
            </w:r>
            <w:proofErr w:type="gramStart"/>
            <w:r w:rsidRPr="002315F2">
              <w:rPr>
                <w:spacing w:val="2"/>
                <w:sz w:val="20"/>
                <w:szCs w:val="20"/>
              </w:rPr>
              <w:t>По уведомлению о начале или прекращении деятельности по оптовой реализаций изделий медицинского назначения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Электронныйдокумент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43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77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 Талон о приеме уведомления о начале или прекращении осуществления деятельности или определенных действий  о начале осуществления определенного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KZ</w:t>
            </w:r>
            <w:r w:rsidRPr="002315F2">
              <w:rPr>
                <w:spacing w:val="2"/>
                <w:sz w:val="20"/>
                <w:szCs w:val="20"/>
              </w:rPr>
              <w:t>20</w:t>
            </w:r>
            <w:r w:rsidRPr="002315F2">
              <w:rPr>
                <w:spacing w:val="2"/>
                <w:sz w:val="20"/>
                <w:szCs w:val="20"/>
                <w:lang w:val="en-US"/>
              </w:rPr>
              <w:t xml:space="preserve">UBW00005029 </w:t>
            </w:r>
            <w:r w:rsidRPr="002315F2">
              <w:rPr>
                <w:spacing w:val="2"/>
                <w:sz w:val="20"/>
                <w:szCs w:val="20"/>
              </w:rPr>
              <w:t>от 03.04.2018.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По уведомлению о начале или прекращении деятельности по оптовой реализаций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</w:rPr>
              <w:t>медицинской техники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 сформирован порталом электронного правительства.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Электронный </w:t>
            </w:r>
            <w:r w:rsidRPr="002315F2">
              <w:rPr>
                <w:spacing w:val="2"/>
                <w:sz w:val="20"/>
                <w:szCs w:val="20"/>
              </w:rPr>
              <w:t>документ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</w:rPr>
              <w:t>4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5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88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 о начале осуществления определенного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KZ</w:t>
            </w:r>
            <w:r w:rsidRPr="002315F2">
              <w:rPr>
                <w:spacing w:val="2"/>
                <w:sz w:val="20"/>
                <w:szCs w:val="20"/>
              </w:rPr>
              <w:t>80</w:t>
            </w:r>
            <w:r w:rsidRPr="002315F2">
              <w:rPr>
                <w:spacing w:val="2"/>
                <w:sz w:val="20"/>
                <w:szCs w:val="20"/>
                <w:lang w:val="en-US"/>
              </w:rPr>
              <w:t xml:space="preserve">UBC00009643 </w:t>
            </w:r>
            <w:r w:rsidRPr="002315F2">
              <w:rPr>
                <w:spacing w:val="2"/>
                <w:sz w:val="20"/>
                <w:szCs w:val="20"/>
              </w:rPr>
              <w:t>от 03.04.2018.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По уведомлению о начале или прекращении деятельности по розничной реализаций изделий медицинского назначения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Электронный </w:t>
            </w:r>
            <w:r w:rsidRPr="002315F2">
              <w:rPr>
                <w:spacing w:val="2"/>
                <w:sz w:val="20"/>
                <w:szCs w:val="20"/>
              </w:rPr>
              <w:t>документ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47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lastRenderedPageBreak/>
              <w:t>99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 о начале осуществления определенного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 xml:space="preserve">KZ35UBS00006344 </w:t>
            </w:r>
            <w:r w:rsidRPr="002315F2">
              <w:rPr>
                <w:spacing w:val="2"/>
                <w:sz w:val="20"/>
                <w:szCs w:val="20"/>
              </w:rPr>
              <w:t>от 03.04.2018.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по Уведомлению о начале или прекращении деятельности по розничной реализаций медицинской техники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Электронный </w:t>
            </w:r>
            <w:r w:rsidRPr="002315F2">
              <w:rPr>
                <w:spacing w:val="2"/>
                <w:sz w:val="20"/>
                <w:szCs w:val="20"/>
              </w:rPr>
              <w:t>документ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49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 о начале осуществления определенного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KZ</w:t>
            </w:r>
            <w:r w:rsidRPr="002315F2">
              <w:rPr>
                <w:spacing w:val="2"/>
                <w:sz w:val="20"/>
                <w:szCs w:val="20"/>
              </w:rPr>
              <w:t>01</w:t>
            </w:r>
            <w:r w:rsidRPr="002315F2">
              <w:rPr>
                <w:spacing w:val="2"/>
                <w:sz w:val="20"/>
                <w:szCs w:val="20"/>
                <w:lang w:val="en-US"/>
              </w:rPr>
              <w:t xml:space="preserve">UCA00010014 </w:t>
            </w:r>
            <w:r w:rsidRPr="002315F2">
              <w:rPr>
                <w:spacing w:val="2"/>
                <w:sz w:val="20"/>
                <w:szCs w:val="20"/>
              </w:rPr>
              <w:t xml:space="preserve">от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28</w:t>
            </w:r>
            <w:r w:rsidRPr="002315F2">
              <w:rPr>
                <w:spacing w:val="2"/>
                <w:sz w:val="20"/>
                <w:szCs w:val="20"/>
              </w:rPr>
              <w:t>.0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3</w:t>
            </w:r>
            <w:r w:rsidRPr="002315F2">
              <w:rPr>
                <w:spacing w:val="2"/>
                <w:sz w:val="20"/>
                <w:szCs w:val="20"/>
              </w:rPr>
              <w:t>.201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По уведомлению о начале или прекращении деятельности по оптовой реализаций изделий медицинского назначения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Электронный </w:t>
            </w:r>
            <w:r w:rsidRPr="002315F2">
              <w:rPr>
                <w:spacing w:val="2"/>
                <w:sz w:val="20"/>
                <w:szCs w:val="20"/>
              </w:rPr>
              <w:t>документ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51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 о начале осуществления определенного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 xml:space="preserve">KZ91UBW00007049 </w:t>
            </w:r>
            <w:r w:rsidRPr="002315F2">
              <w:rPr>
                <w:spacing w:val="2"/>
                <w:sz w:val="20"/>
                <w:szCs w:val="20"/>
              </w:rPr>
              <w:t xml:space="preserve">от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28</w:t>
            </w:r>
            <w:r w:rsidRPr="002315F2">
              <w:rPr>
                <w:spacing w:val="2"/>
                <w:sz w:val="20"/>
                <w:szCs w:val="20"/>
              </w:rPr>
              <w:t>.0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3</w:t>
            </w:r>
            <w:r w:rsidRPr="002315F2">
              <w:rPr>
                <w:spacing w:val="2"/>
                <w:sz w:val="20"/>
                <w:szCs w:val="20"/>
              </w:rPr>
              <w:t>.201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По уведомлению о начале или прекращении деятельности по оптовой реализаций медицинской техники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Электронный </w:t>
            </w:r>
            <w:r w:rsidRPr="002315F2">
              <w:rPr>
                <w:spacing w:val="2"/>
                <w:sz w:val="20"/>
                <w:szCs w:val="20"/>
              </w:rPr>
              <w:t>документ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53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 о начале осуществления определенного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 xml:space="preserve">KZ06UBC00014079 </w:t>
            </w:r>
            <w:r w:rsidRPr="002315F2">
              <w:rPr>
                <w:spacing w:val="2"/>
                <w:sz w:val="20"/>
                <w:szCs w:val="20"/>
              </w:rPr>
              <w:t xml:space="preserve">от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28</w:t>
            </w:r>
            <w:r w:rsidRPr="002315F2">
              <w:rPr>
                <w:spacing w:val="2"/>
                <w:sz w:val="20"/>
                <w:szCs w:val="20"/>
              </w:rPr>
              <w:t>.0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3</w:t>
            </w:r>
            <w:r w:rsidRPr="002315F2">
              <w:rPr>
                <w:spacing w:val="2"/>
                <w:sz w:val="20"/>
                <w:szCs w:val="20"/>
              </w:rPr>
              <w:t>.201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По уведомлению о начале или прекращении деятельности по розничной реализаций изделий медицинского назначения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Электронный </w:t>
            </w:r>
            <w:r w:rsidRPr="002315F2">
              <w:rPr>
                <w:spacing w:val="2"/>
                <w:sz w:val="20"/>
                <w:szCs w:val="20"/>
              </w:rPr>
              <w:t>документ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55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 о начале осуществления определенного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 xml:space="preserve">KZ051UBS00009645 </w:t>
            </w:r>
            <w:r w:rsidRPr="002315F2">
              <w:rPr>
                <w:spacing w:val="2"/>
                <w:sz w:val="20"/>
                <w:szCs w:val="20"/>
              </w:rPr>
              <w:t xml:space="preserve">от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28</w:t>
            </w:r>
            <w:r w:rsidRPr="002315F2">
              <w:rPr>
                <w:spacing w:val="2"/>
                <w:sz w:val="20"/>
                <w:szCs w:val="20"/>
              </w:rPr>
              <w:t>.0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3</w:t>
            </w:r>
            <w:r w:rsidRPr="002315F2">
              <w:rPr>
                <w:spacing w:val="2"/>
                <w:sz w:val="20"/>
                <w:szCs w:val="20"/>
              </w:rPr>
              <w:t>.201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по Уведомлению о начале или прекращении деятельности по розничной реализаций медицинской техники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Эле</w:t>
            </w:r>
            <w:r>
              <w:rPr>
                <w:spacing w:val="2"/>
                <w:sz w:val="20"/>
                <w:szCs w:val="20"/>
              </w:rPr>
              <w:t xml:space="preserve">ктронный </w:t>
            </w:r>
            <w:r w:rsidRPr="002315F2">
              <w:rPr>
                <w:spacing w:val="2"/>
                <w:sz w:val="20"/>
                <w:szCs w:val="20"/>
              </w:rPr>
              <w:t>документ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57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</w:rPr>
              <w:t>8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14</w:t>
            </w:r>
          </w:p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№10100389564542 от 18.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0</w:t>
            </w:r>
            <w:r w:rsidRPr="002315F2">
              <w:rPr>
                <w:spacing w:val="2"/>
                <w:sz w:val="20"/>
                <w:szCs w:val="20"/>
              </w:rPr>
              <w:t>3.20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20</w:t>
            </w:r>
            <w:r w:rsidRPr="002315F2">
              <w:rPr>
                <w:spacing w:val="2"/>
                <w:sz w:val="20"/>
                <w:szCs w:val="20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Электронный </w:t>
            </w:r>
            <w:r w:rsidRPr="002315F2">
              <w:rPr>
                <w:spacing w:val="2"/>
                <w:sz w:val="20"/>
                <w:szCs w:val="20"/>
              </w:rPr>
              <w:t>документ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59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915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Справка с банка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Исх.№55-0502-35/665 от 18.03.2020 г.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Справка об отсутствии просроченной  задолженности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Управляющий ЦФО№4 АГФ АО Банк «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ЦентрКредит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>» Рахимова А.С.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75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 Сведения о квалификации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Приложение 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Список товаров поставленных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за предыдущие года работы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Ж.М.-директор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93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Таблица цен согласно приложению № 6 к тендерной документации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Без номера  от 18.03.2020 г.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Таблица цен согласно приложение № 6 к тендерной документации по лоту №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97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Таблица цен согласно приложению № 6 к тендерной документации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 от 18.03.2020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Таблица цен согласно приложение № 6 к тендерной документации по лоту № 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99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lastRenderedPageBreak/>
              <w:t xml:space="preserve">В19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Таблица цен согласно приложению № 6 к тендерной документации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 от 18.03.2020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Таблица цен согласно приложение № 6 к тендерной документации по лоту № 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   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101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</w:t>
            </w:r>
            <w:r w:rsidRPr="002315F2">
              <w:rPr>
                <w:spacing w:val="2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Письмо о сопутствующих услугах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от 18.03.2020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 сопутствующих услугах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103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Акт  о назначении проверки, акт о продлении сроков проверки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№108 от 10.04.2018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На складское помещение для хранения и оптовой реализации лекарственных средств и изделий медицинского назначения, медицинской техники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Руководитель </w:t>
            </w:r>
            <w:proofErr w:type="spellStart"/>
            <w:proofErr w:type="gramStart"/>
            <w:r w:rsidRPr="002315F2">
              <w:rPr>
                <w:spacing w:val="2"/>
                <w:sz w:val="20"/>
                <w:szCs w:val="20"/>
              </w:rPr>
              <w:t>Илийского</w:t>
            </w:r>
            <w:proofErr w:type="spellEnd"/>
            <w:proofErr w:type="gramEnd"/>
            <w:r w:rsidRPr="002315F2">
              <w:rPr>
                <w:spacing w:val="2"/>
                <w:sz w:val="20"/>
                <w:szCs w:val="20"/>
              </w:rPr>
              <w:t xml:space="preserve"> районного УООЗ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Смагулов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А.Б.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Копия</w:t>
            </w:r>
            <w:proofErr w:type="gramEnd"/>
            <w:r w:rsidRPr="002315F2">
              <w:rPr>
                <w:spacing w:val="2"/>
                <w:sz w:val="20"/>
                <w:szCs w:val="20"/>
              </w:rPr>
              <w:t xml:space="preserve"> заверенная печатью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107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222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 проведении санитарно-эпидемиологического заключения склада МТ и ИМН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№19.16.24/1297 от 11.04.2019 г.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На складское помещение для хранения и оптовой реализации  изделий медицинского назначения, медицинской техники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Руководитель РГУ «Управление Охраны Общественного Здоровья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Турксибского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Района города Алматы ДООЗ г. Алматы КООЗ МЗ РК» М.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Унаспеков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Копия</w:t>
            </w:r>
            <w:proofErr w:type="gramEnd"/>
            <w:r w:rsidRPr="002315F2">
              <w:rPr>
                <w:spacing w:val="2"/>
                <w:sz w:val="20"/>
                <w:szCs w:val="20"/>
              </w:rPr>
              <w:t xml:space="preserve"> заверенная печатью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113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 проведении освидетельствования склада МТ и ИМН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№78 от 18.07.2018г.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 проведении освидетельствования склада МТ и ИМН с выдачей заключения о соответствии его требованиям РК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Руководитель Департамента Комитета фармации МЗ РК по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Алматинской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области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Д.Тагибаев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Копия</w:t>
            </w:r>
            <w:proofErr w:type="gramEnd"/>
            <w:r w:rsidRPr="002315F2">
              <w:rPr>
                <w:spacing w:val="2"/>
                <w:sz w:val="20"/>
                <w:szCs w:val="20"/>
              </w:rPr>
              <w:t xml:space="preserve"> заверенная печатью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115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Сведения о наличии и количестве работников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от 18.03.2020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Список сотрудников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Ж.М.-директор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117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Письмо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от 18.03.2020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О</w:t>
            </w:r>
            <w:proofErr w:type="gramEnd"/>
            <w:r w:rsidRPr="002315F2">
              <w:rPr>
                <w:spacing w:val="2"/>
                <w:sz w:val="20"/>
                <w:szCs w:val="20"/>
              </w:rPr>
              <w:t xml:space="preserve"> квалификационным требованиям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Ж.М.-директор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119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Письмо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от 18.03.2020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Об отсутствии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аффилированности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Ж.М.-директор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121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Письмо согласие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от 18.03.2020 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Согласие на расторжение договора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Ж.М.-директор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123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228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 Письмо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от 18.03.2020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proofErr w:type="gramStart"/>
            <w:r w:rsidRPr="002315F2">
              <w:rPr>
                <w:spacing w:val="2"/>
                <w:sz w:val="20"/>
                <w:szCs w:val="20"/>
              </w:rPr>
              <w:t>О зарегистрированной цены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Ж.М.-директор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</w:rPr>
              <w:t>1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25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Договор аренды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№ 2019-15 от 28.03.2019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Договор аренды складского помещения для ответственного хранения медицинских изделий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Ж.М.-директор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Копия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</w:rPr>
              <w:t>12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7</w:t>
            </w:r>
          </w:p>
        </w:tc>
      </w:tr>
      <w:tr w:rsidR="002315F2" w:rsidRPr="002315F2" w:rsidTr="002315F2">
        <w:trPr>
          <w:trHeight w:val="297"/>
        </w:trPr>
        <w:tc>
          <w:tcPr>
            <w:tcW w:w="10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b/>
                <w:spacing w:val="2"/>
                <w:sz w:val="20"/>
                <w:szCs w:val="20"/>
              </w:rPr>
              <w:t>Гарантийное обеспечение тендерной заявки (платежное поручение)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230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Платежное поручение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№ 99 от 19.03.2020 г.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  <w:highlight w:val="yellow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Платежное поручение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highlight w:val="yellow"/>
              </w:rPr>
            </w:pPr>
            <w:r w:rsidRPr="002315F2">
              <w:rPr>
                <w:spacing w:val="2"/>
                <w:sz w:val="20"/>
                <w:szCs w:val="20"/>
              </w:rPr>
              <w:t>Управляющий ЦФО№4 АГФ АО Банк «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ЦентрКредит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>» Рахимова А.С.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1</w:t>
            </w:r>
          </w:p>
        </w:tc>
      </w:tr>
      <w:tr w:rsidR="002315F2" w:rsidRPr="002315F2" w:rsidTr="002315F2">
        <w:trPr>
          <w:trHeight w:val="297"/>
        </w:trPr>
        <w:tc>
          <w:tcPr>
            <w:tcW w:w="10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b/>
                <w:spacing w:val="2"/>
                <w:sz w:val="20"/>
                <w:szCs w:val="20"/>
              </w:rPr>
            </w:pPr>
            <w:r w:rsidRPr="002315F2">
              <w:rPr>
                <w:b/>
                <w:spacing w:val="2"/>
                <w:sz w:val="20"/>
                <w:szCs w:val="20"/>
              </w:rPr>
              <w:t>Техническая спецификация тендерной заявки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231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Техническая спецификация по лоту №1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Без номера и даты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Описание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1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332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Техническая спецификация по лоту №13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Без номера и даты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Описание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5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Техническая спецификация по лоту №15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Без номера и даты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Описание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2315F2">
              <w:rPr>
                <w:spacing w:val="2"/>
                <w:sz w:val="20"/>
                <w:szCs w:val="20"/>
                <w:lang w:val="en-US"/>
              </w:rPr>
              <w:t>Elarum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Group</w:t>
            </w:r>
            <w:r w:rsidRPr="002315F2">
              <w:rPr>
                <w:spacing w:val="2"/>
                <w:sz w:val="20"/>
                <w:szCs w:val="20"/>
              </w:rPr>
              <w:t xml:space="preserve">» </w:t>
            </w:r>
            <w:proofErr w:type="spellStart"/>
            <w:r w:rsidRPr="002315F2">
              <w:rPr>
                <w:spacing w:val="2"/>
                <w:sz w:val="20"/>
                <w:szCs w:val="20"/>
              </w:rPr>
              <w:t>Айгожина</w:t>
            </w:r>
            <w:proofErr w:type="spellEnd"/>
            <w:r w:rsidRPr="002315F2">
              <w:rPr>
                <w:spacing w:val="2"/>
                <w:sz w:val="20"/>
                <w:szCs w:val="20"/>
              </w:rPr>
              <w:t xml:space="preserve"> Ж.М.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21</w:t>
            </w:r>
          </w:p>
        </w:tc>
      </w:tr>
      <w:tr w:rsidR="002315F2" w:rsidRPr="002315F2" w:rsidTr="002315F2">
        <w:trPr>
          <w:trHeight w:val="267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РК-МТ-5№009669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987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5F2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Регистрационное удостоверение на  </w:t>
            </w:r>
            <w:r w:rsidRPr="002315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</w:t>
            </w:r>
            <w:r w:rsidRPr="002315F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2315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79-11 Тест-система иммуноферментная для определения антител к ВИЧ 1 типа, 2 типа, группы</w:t>
            </w:r>
            <w:proofErr w:type="gramStart"/>
            <w:r w:rsidRPr="002315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2315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антигена ВИЧ p24, в сыворотке или плазме </w:t>
            </w:r>
            <w:r w:rsidRPr="002315F2">
              <w:rPr>
                <w:rFonts w:ascii="Times New Roman" w:hAnsi="Times New Roman" w:cs="Times New Roman"/>
                <w:sz w:val="20"/>
                <w:szCs w:val="20"/>
              </w:rPr>
              <w:t xml:space="preserve">крови человека </w:t>
            </w:r>
            <w:r w:rsidRPr="002315F2">
              <w:rPr>
                <w:rFonts w:ascii="Times New Roman" w:hAnsi="Times New Roman" w:cs="Times New Roman"/>
                <w:bCs/>
                <w:sz w:val="20"/>
                <w:szCs w:val="20"/>
              </w:rPr>
              <w:t>"</w:t>
            </w:r>
            <w:r w:rsidRPr="002315F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MUREX</w:t>
            </w:r>
            <w:r w:rsidRPr="002315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315F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HIV</w:t>
            </w:r>
            <w:r w:rsidRPr="002315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315F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Ag</w:t>
            </w:r>
            <w:r w:rsidRPr="002315F2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2315F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Ab</w:t>
            </w:r>
            <w:proofErr w:type="spellEnd"/>
            <w:r w:rsidRPr="002315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315F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Combination</w:t>
            </w:r>
            <w:r w:rsidRPr="002315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"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МЗ РК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Копия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35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РК-МТ-5№009668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98798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315F2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Регистрационное удостоверение на  </w:t>
            </w:r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8E04-01  Тест-система иммуноферментная для определения суммарных антител (</w:t>
            </w:r>
            <w:proofErr w:type="spellStart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IgM+IgG</w:t>
            </w:r>
            <w:proofErr w:type="spellEnd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 xml:space="preserve">) к </w:t>
            </w:r>
            <w:proofErr w:type="spellStart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Treponema</w:t>
            </w:r>
            <w:proofErr w:type="spellEnd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pallidum</w:t>
            </w:r>
            <w:proofErr w:type="spellEnd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 xml:space="preserve">, в сыворотке или плазме крови человека "ICE SYPHLIS" в коробке на 480 определений, </w:t>
            </w:r>
            <w:proofErr w:type="spellStart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DiaSorin</w:t>
            </w:r>
            <w:proofErr w:type="spellEnd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S.p.A</w:t>
            </w:r>
            <w:proofErr w:type="spellEnd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 xml:space="preserve">. -UK </w:t>
            </w:r>
            <w:proofErr w:type="spellStart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proofErr w:type="spellEnd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 xml:space="preserve"> Планшет с 96 лунками, которые покрыты смесью </w:t>
            </w:r>
            <w:proofErr w:type="gramStart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анти-человеческих</w:t>
            </w:r>
            <w:proofErr w:type="gramEnd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2315F2">
              <w:rPr>
                <w:rFonts w:ascii="Times New Roman" w:hAnsi="Times New Roman" w:cs="Times New Roman"/>
                <w:sz w:val="20"/>
                <w:szCs w:val="20"/>
              </w:rPr>
              <w:t xml:space="preserve">, а также </w:t>
            </w:r>
          </w:p>
          <w:p w:rsidR="002315F2" w:rsidRPr="002315F2" w:rsidRDefault="002315F2" w:rsidP="002315F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15F2">
              <w:rPr>
                <w:rFonts w:ascii="Times New Roman" w:hAnsi="Times New Roman" w:cs="Times New Roman"/>
                <w:sz w:val="20"/>
                <w:szCs w:val="20"/>
              </w:rPr>
              <w:t>рекомбинантным антиг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T.pallidum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5x96 планшетов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МЗ РК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ind w:firstLine="708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Копия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47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РК-МТ-5№009666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987983">
            <w:pPr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  <w:lang w:val="x-none"/>
              </w:rPr>
            </w:pPr>
            <w:r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Регистрационное </w:t>
            </w:r>
            <w:r w:rsidRPr="002315F2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удостоверение на  </w:t>
            </w:r>
            <w:r w:rsidRPr="002315F2">
              <w:rPr>
                <w:rFonts w:ascii="Times New Roman" w:eastAsia="Lucida Sans Unicode" w:hAnsi="Times New Roman" w:cs="Times New Roman"/>
                <w:sz w:val="20"/>
                <w:szCs w:val="20"/>
                <w:lang w:val="x-none"/>
              </w:rPr>
              <w:t>Тест</w:t>
            </w:r>
            <w:r w:rsidRPr="002315F2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-</w:t>
            </w:r>
            <w:r w:rsidRPr="002315F2">
              <w:rPr>
                <w:rFonts w:ascii="Times New Roman" w:eastAsia="Lucida Sans Unicode" w:hAnsi="Times New Roman" w:cs="Times New Roman"/>
                <w:sz w:val="20"/>
                <w:szCs w:val="20"/>
                <w:lang w:val="x-none"/>
              </w:rPr>
              <w:t xml:space="preserve"> систем</w:t>
            </w:r>
            <w:r w:rsidRPr="002315F2">
              <w:rPr>
                <w:rFonts w:ascii="Times New Roman" w:eastAsia="Lucida Sans Unicode" w:hAnsi="Times New Roman" w:cs="Times New Roman"/>
                <w:sz w:val="20"/>
                <w:szCs w:val="20"/>
              </w:rPr>
              <w:t>а</w:t>
            </w:r>
            <w:r w:rsidRPr="002315F2">
              <w:rPr>
                <w:rFonts w:ascii="Times New Roman" w:eastAsia="Lucida Sans Unicode" w:hAnsi="Times New Roman" w:cs="Times New Roman"/>
                <w:sz w:val="20"/>
                <w:szCs w:val="20"/>
                <w:lang w:val="x-none"/>
              </w:rPr>
              <w:t xml:space="preserve"> иммуноферментная для определения антител к вирусу иммунодефицита </w:t>
            </w:r>
            <w:bookmarkStart w:id="0" w:name="_GoBack"/>
            <w:bookmarkEnd w:id="0"/>
            <w:r w:rsidRPr="002315F2">
              <w:rPr>
                <w:rFonts w:ascii="Times New Roman" w:eastAsia="Lucida Sans Unicode" w:hAnsi="Times New Roman" w:cs="Times New Roman"/>
                <w:sz w:val="20"/>
                <w:szCs w:val="20"/>
                <w:lang w:val="x-none"/>
              </w:rPr>
              <w:t>человека 1 типа (ВИЧ-1, ВИЧ-1 группы О) и 2 типа (ВИЧ-2), в сыворотке или плазме крови человека «</w:t>
            </w:r>
            <w:proofErr w:type="spellStart"/>
            <w:r w:rsidRPr="002315F2">
              <w:rPr>
                <w:rFonts w:ascii="Times New Roman" w:eastAsia="Lucida Sans Unicode" w:hAnsi="Times New Roman" w:cs="Times New Roman"/>
                <w:sz w:val="20"/>
                <w:szCs w:val="20"/>
                <w:lang w:val="en-US"/>
              </w:rPr>
              <w:t>Murex</w:t>
            </w:r>
            <w:proofErr w:type="spellEnd"/>
            <w:r w:rsidRPr="002315F2">
              <w:rPr>
                <w:rFonts w:ascii="Times New Roman" w:eastAsia="Lucida Sans Unicode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2315F2">
              <w:rPr>
                <w:rFonts w:ascii="Times New Roman" w:eastAsia="Lucida Sans Unicode" w:hAnsi="Times New Roman" w:cs="Times New Roman"/>
                <w:sz w:val="20"/>
                <w:szCs w:val="20"/>
                <w:lang w:val="en-US"/>
              </w:rPr>
              <w:t>HIV</w:t>
            </w:r>
            <w:r w:rsidRPr="002315F2">
              <w:rPr>
                <w:rFonts w:ascii="Times New Roman" w:eastAsia="Lucida Sans Unicode" w:hAnsi="Times New Roman" w:cs="Times New Roman"/>
                <w:sz w:val="20"/>
                <w:szCs w:val="20"/>
                <w:lang w:val="x-none"/>
              </w:rPr>
              <w:t>- 1.2.О» 480 определений.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МЗ РК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ind w:firstLine="708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Копия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  <w:lang w:val="en-US"/>
              </w:rPr>
              <w:t>59</w:t>
            </w:r>
          </w:p>
        </w:tc>
      </w:tr>
      <w:tr w:rsidR="002315F2" w:rsidRPr="002315F2" w:rsidTr="002315F2">
        <w:trPr>
          <w:trHeight w:val="297"/>
        </w:trPr>
        <w:tc>
          <w:tcPr>
            <w:tcW w:w="10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b/>
                <w:spacing w:val="2"/>
                <w:sz w:val="20"/>
                <w:szCs w:val="20"/>
              </w:rPr>
            </w:pPr>
            <w:r w:rsidRPr="002315F2">
              <w:rPr>
                <w:b/>
                <w:spacing w:val="2"/>
                <w:sz w:val="20"/>
                <w:szCs w:val="20"/>
              </w:rPr>
              <w:t xml:space="preserve">Документы на </w:t>
            </w:r>
            <w:r w:rsidRPr="002315F2">
              <w:rPr>
                <w:b/>
                <w:spacing w:val="2"/>
                <w:sz w:val="20"/>
                <w:szCs w:val="20"/>
                <w:lang w:val="en-US"/>
              </w:rPr>
              <w:t>CD</w:t>
            </w: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237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Опись прилагаемых документов на электронном носителе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 19.03.2020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Опись прилагаемых документов к тендерной заявке в формате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Microsoft</w:t>
            </w:r>
            <w:r w:rsidRPr="002315F2">
              <w:rPr>
                <w:spacing w:val="2"/>
                <w:sz w:val="20"/>
                <w:szCs w:val="20"/>
              </w:rPr>
              <w:t xml:space="preserve">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>Word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Электронный носитель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 xml:space="preserve">CDR </w:t>
            </w:r>
            <w:r w:rsidRPr="002315F2">
              <w:rPr>
                <w:spacing w:val="2"/>
                <w:sz w:val="20"/>
                <w:szCs w:val="20"/>
              </w:rPr>
              <w:t xml:space="preserve">– 1 шт.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238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Техническая спецификация по лоту №1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и даты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Техническая спецификация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Электронный носитель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 xml:space="preserve">CDR </w:t>
            </w:r>
            <w:r w:rsidRPr="002315F2">
              <w:rPr>
                <w:spacing w:val="2"/>
                <w:sz w:val="20"/>
                <w:szCs w:val="20"/>
              </w:rPr>
              <w:t>– 1 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339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Техническая спецификация по лоту №13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и даты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Электронный носитель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 xml:space="preserve">CDR </w:t>
            </w:r>
            <w:r w:rsidRPr="002315F2">
              <w:rPr>
                <w:spacing w:val="2"/>
                <w:sz w:val="20"/>
                <w:szCs w:val="20"/>
              </w:rPr>
              <w:t>– 1 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</w:p>
        </w:tc>
      </w:tr>
      <w:tr w:rsidR="002315F2" w:rsidRPr="002315F2" w:rsidTr="002315F2">
        <w:trPr>
          <w:trHeight w:val="29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ind w:firstLine="709"/>
              <w:jc w:val="center"/>
              <w:rPr>
                <w:spacing w:val="2"/>
                <w:sz w:val="20"/>
                <w:szCs w:val="20"/>
                <w:lang w:val="en-US"/>
              </w:rPr>
            </w:pPr>
            <w:r w:rsidRPr="002315F2">
              <w:rPr>
                <w:spacing w:val="2"/>
                <w:sz w:val="20"/>
                <w:szCs w:val="20"/>
              </w:rPr>
              <w:t>340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Техническая спецификация по лоту №15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>Без номера и даты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Техническая спецификация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15F2">
            <w:pPr>
              <w:pStyle w:val="a4"/>
              <w:shd w:val="clear" w:color="auto" w:fill="FFFFFF"/>
              <w:spacing w:before="0" w:after="0"/>
              <w:rPr>
                <w:spacing w:val="2"/>
                <w:sz w:val="20"/>
                <w:szCs w:val="20"/>
              </w:rPr>
            </w:pPr>
            <w:r w:rsidRPr="002315F2">
              <w:rPr>
                <w:spacing w:val="2"/>
                <w:sz w:val="20"/>
                <w:szCs w:val="20"/>
              </w:rPr>
              <w:t xml:space="preserve">Электронный носитель </w:t>
            </w:r>
            <w:r w:rsidRPr="002315F2">
              <w:rPr>
                <w:spacing w:val="2"/>
                <w:sz w:val="20"/>
                <w:szCs w:val="20"/>
                <w:lang w:val="en-US"/>
              </w:rPr>
              <w:t xml:space="preserve">CDR </w:t>
            </w:r>
            <w:r w:rsidRPr="002315F2">
              <w:rPr>
                <w:spacing w:val="2"/>
                <w:sz w:val="20"/>
                <w:szCs w:val="20"/>
              </w:rPr>
              <w:t>– 1 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5F2" w:rsidRPr="002315F2" w:rsidRDefault="002315F2" w:rsidP="00233287">
            <w:pPr>
              <w:pStyle w:val="a4"/>
              <w:spacing w:before="0" w:after="0"/>
              <w:jc w:val="center"/>
              <w:rPr>
                <w:spacing w:val="2"/>
                <w:sz w:val="20"/>
                <w:szCs w:val="20"/>
              </w:rPr>
            </w:pPr>
          </w:p>
        </w:tc>
      </w:tr>
    </w:tbl>
    <w:p w:rsidR="00FD3154" w:rsidRPr="00A27E93" w:rsidRDefault="00FD3154" w:rsidP="003B7A52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</w:p>
    <w:p w:rsidR="00A020EF" w:rsidRPr="00A27E93" w:rsidRDefault="00A020EF" w:rsidP="00A020EF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</w:p>
    <w:p w:rsidR="00CD4E8E" w:rsidRPr="00A27E93" w:rsidRDefault="00CD4E8E" w:rsidP="00CD4E8E">
      <w:pPr>
        <w:pStyle w:val="af"/>
        <w:ind w:firstLine="539"/>
        <w:rPr>
          <w:sz w:val="20"/>
        </w:rPr>
      </w:pPr>
      <w:r w:rsidRPr="00A27E93">
        <w:rPr>
          <w:sz w:val="20"/>
        </w:rPr>
        <w:t>Отзыв и изменение тендерных заявок потенциальными поставщиками не производились.</w:t>
      </w:r>
    </w:p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A27E93">
        <w:rPr>
          <w:color w:val="000000"/>
          <w:sz w:val="20"/>
          <w:szCs w:val="20"/>
        </w:rPr>
        <w:t xml:space="preserve">При вскрытии </w:t>
      </w:r>
      <w:r w:rsidR="00A56A12" w:rsidRPr="00A27E93">
        <w:rPr>
          <w:color w:val="000000"/>
          <w:sz w:val="20"/>
          <w:szCs w:val="20"/>
        </w:rPr>
        <w:t>тендерных</w:t>
      </w:r>
      <w:r w:rsidRPr="00A27E93">
        <w:rPr>
          <w:color w:val="000000"/>
          <w:sz w:val="20"/>
          <w:szCs w:val="20"/>
        </w:rPr>
        <w:t xml:space="preserve"> заявок </w:t>
      </w:r>
      <w:r w:rsidR="007862CA" w:rsidRPr="00A27E93">
        <w:rPr>
          <w:color w:val="000000"/>
          <w:sz w:val="20"/>
          <w:szCs w:val="20"/>
        </w:rPr>
        <w:t>уполномоченные представители</w:t>
      </w:r>
      <w:r w:rsidR="00A27E93" w:rsidRPr="00A27E93">
        <w:rPr>
          <w:color w:val="000000"/>
          <w:sz w:val="20"/>
          <w:szCs w:val="20"/>
        </w:rPr>
        <w:t xml:space="preserve"> </w:t>
      </w:r>
      <w:r w:rsidR="00E6328E">
        <w:rPr>
          <w:color w:val="000000"/>
          <w:sz w:val="20"/>
          <w:szCs w:val="20"/>
        </w:rPr>
        <w:t xml:space="preserve">потенциальных поставщиков не </w:t>
      </w:r>
      <w:r w:rsidR="00E6328E" w:rsidRPr="00A27E93">
        <w:rPr>
          <w:color w:val="000000"/>
          <w:sz w:val="20"/>
          <w:szCs w:val="20"/>
        </w:rPr>
        <w:t>присутствовали</w:t>
      </w:r>
      <w:r w:rsidR="00A27E93" w:rsidRPr="00A27E93">
        <w:rPr>
          <w:sz w:val="20"/>
          <w:szCs w:val="20"/>
        </w:rPr>
        <w:t>.</w:t>
      </w:r>
      <w:r w:rsidR="00A27E93" w:rsidRPr="00A27E93">
        <w:rPr>
          <w:sz w:val="20"/>
          <w:szCs w:val="20"/>
          <w:lang w:val="kk-KZ"/>
        </w:rPr>
        <w:t xml:space="preserve"> </w:t>
      </w:r>
    </w:p>
    <w:p w:rsidR="00E6328E" w:rsidRPr="0004498A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E6328E" w:rsidRPr="0004498A" w:rsidRDefault="00E6328E" w:rsidP="005C6C65">
      <w:pPr>
        <w:pStyle w:val="a4"/>
        <w:tabs>
          <w:tab w:val="left" w:pos="5954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eastAsia="zh-CN"/>
        </w:rPr>
        <w:t xml:space="preserve">Сыздыкова </w:t>
      </w:r>
      <w:proofErr w:type="spellStart"/>
      <w:r>
        <w:rPr>
          <w:color w:val="000000"/>
          <w:sz w:val="20"/>
          <w:szCs w:val="20"/>
          <w:lang w:eastAsia="zh-CN"/>
        </w:rPr>
        <w:t>Айман</w:t>
      </w:r>
      <w:proofErr w:type="spellEnd"/>
      <w:r>
        <w:rPr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color w:val="000000"/>
          <w:sz w:val="20"/>
          <w:szCs w:val="20"/>
          <w:lang w:eastAsia="zh-CN"/>
        </w:rPr>
        <w:t>Кенесовна</w:t>
      </w:r>
      <w:proofErr w:type="spellEnd"/>
      <w:r w:rsidRPr="0004498A">
        <w:rPr>
          <w:color w:val="000000"/>
          <w:sz w:val="20"/>
          <w:szCs w:val="20"/>
          <w:lang w:eastAsia="zh-CN"/>
        </w:rPr>
        <w:t xml:space="preserve"> – главн</w:t>
      </w:r>
      <w:r>
        <w:rPr>
          <w:color w:val="000000"/>
          <w:sz w:val="20"/>
          <w:szCs w:val="20"/>
          <w:lang w:eastAsia="zh-CN"/>
        </w:rPr>
        <w:t>ый</w:t>
      </w:r>
      <w:r w:rsidRPr="0004498A">
        <w:rPr>
          <w:color w:val="000000"/>
          <w:sz w:val="20"/>
          <w:szCs w:val="20"/>
          <w:lang w:eastAsia="zh-CN"/>
        </w:rPr>
        <w:t xml:space="preserve"> врач                        </w:t>
      </w:r>
      <w:r>
        <w:rPr>
          <w:color w:val="000000"/>
          <w:sz w:val="20"/>
          <w:szCs w:val="20"/>
          <w:lang w:eastAsia="zh-CN"/>
        </w:rPr>
        <w:t xml:space="preserve">    </w:t>
      </w:r>
      <w:r w:rsidR="005C6C65">
        <w:rPr>
          <w:color w:val="000000"/>
          <w:sz w:val="20"/>
          <w:szCs w:val="20"/>
          <w:lang w:eastAsia="zh-CN"/>
        </w:rPr>
        <w:t xml:space="preserve"> </w:t>
      </w:r>
      <w:r>
        <w:rPr>
          <w:color w:val="000000"/>
          <w:sz w:val="20"/>
          <w:szCs w:val="20"/>
          <w:lang w:eastAsia="zh-CN"/>
        </w:rPr>
        <w:t xml:space="preserve">   </w:t>
      </w:r>
      <w:r w:rsidRPr="0004498A">
        <w:rPr>
          <w:color w:val="000000"/>
          <w:sz w:val="20"/>
          <w:szCs w:val="20"/>
          <w:lang w:eastAsia="zh-CN"/>
        </w:rPr>
        <w:t xml:space="preserve"> __________________</w:t>
      </w:r>
    </w:p>
    <w:p w:rsidR="00E6328E" w:rsidRPr="0004498A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E6328E" w:rsidRPr="0004498A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E6328E" w:rsidRPr="0004498A" w:rsidRDefault="002315F2" w:rsidP="00E6328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eastAsia="zh-CN"/>
        </w:rPr>
        <w:t>Феоктистова Елена Михайловн</w:t>
      </w:r>
      <w:proofErr w:type="gramStart"/>
      <w:r>
        <w:rPr>
          <w:color w:val="000000"/>
          <w:sz w:val="20"/>
          <w:szCs w:val="20"/>
          <w:lang w:eastAsia="zh-CN"/>
        </w:rPr>
        <w:t>а</w:t>
      </w:r>
      <w:r w:rsidRPr="0023025E">
        <w:rPr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color w:val="000000"/>
          <w:sz w:val="20"/>
          <w:szCs w:val="20"/>
          <w:lang w:eastAsia="zh-CN"/>
        </w:rPr>
        <w:t xml:space="preserve"> </w:t>
      </w:r>
      <w:r>
        <w:rPr>
          <w:color w:val="000000"/>
          <w:sz w:val="20"/>
          <w:szCs w:val="20"/>
          <w:lang w:eastAsia="zh-CN"/>
        </w:rPr>
        <w:t>главная медсестра</w:t>
      </w:r>
      <w:r w:rsidR="00E6328E" w:rsidRPr="0004498A">
        <w:rPr>
          <w:color w:val="000000"/>
          <w:sz w:val="20"/>
          <w:szCs w:val="20"/>
          <w:lang w:eastAsia="zh-CN"/>
        </w:rPr>
        <w:t xml:space="preserve">  </w:t>
      </w:r>
      <w:r w:rsidR="005C6C65">
        <w:rPr>
          <w:color w:val="000000"/>
          <w:sz w:val="20"/>
          <w:szCs w:val="20"/>
          <w:lang w:eastAsia="zh-CN"/>
        </w:rPr>
        <w:t xml:space="preserve">         </w:t>
      </w:r>
      <w:r w:rsidR="00E6328E" w:rsidRPr="0004498A">
        <w:rPr>
          <w:color w:val="000000"/>
          <w:sz w:val="20"/>
          <w:szCs w:val="20"/>
          <w:lang w:eastAsia="zh-CN"/>
        </w:rPr>
        <w:t xml:space="preserve">          __________________</w:t>
      </w:r>
    </w:p>
    <w:p w:rsidR="00E6328E" w:rsidRPr="0004498A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E6328E" w:rsidRPr="0023025E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E6328E" w:rsidRPr="0023025E" w:rsidRDefault="00E6328E" w:rsidP="00E6328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Садирова </w:t>
      </w:r>
      <w:proofErr w:type="spellStart"/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="005C6C65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5C6C65"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5C6C65"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__________________</w:t>
      </w:r>
    </w:p>
    <w:p w:rsidR="00E6328E" w:rsidRPr="0023025E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E6328E" w:rsidRDefault="00E6328E" w:rsidP="00E6328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     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Клименко Александра Сергеевна 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>–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фармацевт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E6328E" w:rsidRDefault="00E6328E" w:rsidP="00E6328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</w:p>
    <w:p w:rsidR="005C6C65" w:rsidRDefault="005C6C65" w:rsidP="005C6C65">
      <w:pPr>
        <w:pStyle w:val="a6"/>
        <w:tabs>
          <w:tab w:val="left" w:pos="426"/>
          <w:tab w:val="left" w:pos="567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lastRenderedPageBreak/>
        <w:t xml:space="preserve">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Дукетбаева Жанна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Куанышевна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–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с</w:t>
      </w:r>
      <w:proofErr w:type="gramEnd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естра</w:t>
      </w:r>
      <w:proofErr w:type="spellEnd"/>
    </w:p>
    <w:p w:rsidR="00E6328E" w:rsidRDefault="005C6C65" w:rsidP="005C6C65">
      <w:pPr>
        <w:pStyle w:val="a6"/>
        <w:tabs>
          <w:tab w:val="left" w:pos="426"/>
          <w:tab w:val="left" w:pos="567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лечебно-проф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отдела и </w:t>
      </w:r>
      <w:proofErr w:type="spellStart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дисп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ии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     </w:t>
      </w:r>
      <w:r w:rsidR="00E6328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E6328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</w:t>
      </w:r>
      <w:r w:rsidR="00E6328E"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E6328E" w:rsidRPr="0023025E" w:rsidRDefault="00E6328E" w:rsidP="00E6328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DE00D6" w:rsidRPr="0023025E" w:rsidRDefault="00DE00D6" w:rsidP="00DE00D6">
      <w:pPr>
        <w:pStyle w:val="a4"/>
        <w:tabs>
          <w:tab w:val="left" w:pos="5954"/>
          <w:tab w:val="left" w:pos="7797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kk-KZ"/>
        </w:rPr>
        <w:t>Жақан Айнаш Нұртасқызы-</w:t>
      </w:r>
      <w:r>
        <w:rPr>
          <w:color w:val="000000"/>
          <w:sz w:val="20"/>
          <w:szCs w:val="20"/>
        </w:rPr>
        <w:t>с</w:t>
      </w:r>
      <w:r w:rsidRPr="0023025E">
        <w:rPr>
          <w:color w:val="000000"/>
          <w:sz w:val="20"/>
          <w:szCs w:val="20"/>
        </w:rPr>
        <w:t xml:space="preserve">екретарь              </w:t>
      </w:r>
      <w:r>
        <w:rPr>
          <w:color w:val="000000"/>
          <w:sz w:val="20"/>
          <w:szCs w:val="20"/>
        </w:rPr>
        <w:t xml:space="preserve"> </w:t>
      </w:r>
      <w:r w:rsidRPr="0023025E">
        <w:rPr>
          <w:color w:val="000000"/>
          <w:sz w:val="20"/>
          <w:szCs w:val="20"/>
        </w:rPr>
        <w:t xml:space="preserve">                           </w:t>
      </w:r>
      <w:r>
        <w:rPr>
          <w:color w:val="000000"/>
          <w:sz w:val="20"/>
          <w:szCs w:val="20"/>
        </w:rPr>
        <w:t xml:space="preserve"> </w:t>
      </w:r>
      <w:r w:rsidRPr="0023025E">
        <w:rPr>
          <w:color w:val="000000"/>
          <w:sz w:val="20"/>
          <w:szCs w:val="20"/>
        </w:rPr>
        <w:t xml:space="preserve">    </w:t>
      </w:r>
      <w:r w:rsidRPr="0023025E">
        <w:rPr>
          <w:color w:val="000000"/>
          <w:sz w:val="20"/>
          <w:szCs w:val="20"/>
          <w:lang w:eastAsia="zh-CN"/>
        </w:rPr>
        <w:t>__________________</w:t>
      </w:r>
    </w:p>
    <w:p w:rsidR="00A56A12" w:rsidRPr="00A27E93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sectPr w:rsidR="00A56A12" w:rsidRPr="00A27E93" w:rsidSect="00595944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0EE" w:rsidRPr="00F34B1E" w:rsidRDefault="00B460EE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B460EE" w:rsidRPr="00F34B1E" w:rsidRDefault="00B460EE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Zan Courier New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0EE" w:rsidRPr="00F34B1E" w:rsidRDefault="00B460EE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B460EE" w:rsidRPr="00F34B1E" w:rsidRDefault="00B460EE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10C45298"/>
    <w:multiLevelType w:val="hybridMultilevel"/>
    <w:tmpl w:val="8EFCFA20"/>
    <w:lvl w:ilvl="0" w:tplc="44AE3A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C1B0D"/>
    <w:multiLevelType w:val="hybridMultilevel"/>
    <w:tmpl w:val="7D26A6FC"/>
    <w:lvl w:ilvl="0" w:tplc="C4AEDFCA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675C2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0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9"/>
  </w:num>
  <w:num w:numId="2">
    <w:abstractNumId w:val="18"/>
  </w:num>
  <w:num w:numId="3">
    <w:abstractNumId w:val="4"/>
  </w:num>
  <w:num w:numId="4">
    <w:abstractNumId w:val="26"/>
  </w:num>
  <w:num w:numId="5">
    <w:abstractNumId w:val="23"/>
  </w:num>
  <w:num w:numId="6">
    <w:abstractNumId w:val="24"/>
  </w:num>
  <w:num w:numId="7">
    <w:abstractNumId w:val="15"/>
  </w:num>
  <w:num w:numId="8">
    <w:abstractNumId w:val="6"/>
  </w:num>
  <w:num w:numId="9">
    <w:abstractNumId w:val="1"/>
  </w:num>
  <w:num w:numId="10">
    <w:abstractNumId w:val="2"/>
  </w:num>
  <w:num w:numId="11">
    <w:abstractNumId w:val="13"/>
  </w:num>
  <w:num w:numId="12">
    <w:abstractNumId w:val="11"/>
  </w:num>
  <w:num w:numId="13">
    <w:abstractNumId w:val="7"/>
  </w:num>
  <w:num w:numId="14">
    <w:abstractNumId w:val="21"/>
  </w:num>
  <w:num w:numId="15">
    <w:abstractNumId w:val="9"/>
  </w:num>
  <w:num w:numId="16">
    <w:abstractNumId w:val="19"/>
  </w:num>
  <w:num w:numId="17">
    <w:abstractNumId w:val="27"/>
  </w:num>
  <w:num w:numId="18">
    <w:abstractNumId w:val="28"/>
  </w:num>
  <w:num w:numId="19">
    <w:abstractNumId w:val="5"/>
  </w:num>
  <w:num w:numId="20">
    <w:abstractNumId w:val="22"/>
  </w:num>
  <w:num w:numId="21">
    <w:abstractNumId w:val="25"/>
  </w:num>
  <w:num w:numId="22">
    <w:abstractNumId w:val="12"/>
  </w:num>
  <w:num w:numId="23">
    <w:abstractNumId w:val="10"/>
  </w:num>
  <w:num w:numId="24">
    <w:abstractNumId w:val="30"/>
  </w:num>
  <w:num w:numId="25">
    <w:abstractNumId w:val="8"/>
  </w:num>
  <w:num w:numId="26">
    <w:abstractNumId w:val="14"/>
  </w:num>
  <w:num w:numId="27">
    <w:abstractNumId w:val="16"/>
  </w:num>
  <w:num w:numId="28">
    <w:abstractNumId w:val="17"/>
  </w:num>
  <w:num w:numId="29">
    <w:abstractNumId w:val="20"/>
  </w:num>
  <w:num w:numId="30">
    <w:abstractNumId w:val="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F8"/>
    <w:rsid w:val="0003255B"/>
    <w:rsid w:val="00055483"/>
    <w:rsid w:val="000A1DF8"/>
    <w:rsid w:val="000A324C"/>
    <w:rsid w:val="000B4266"/>
    <w:rsid w:val="000C400E"/>
    <w:rsid w:val="0010300A"/>
    <w:rsid w:val="00117CF9"/>
    <w:rsid w:val="001353B3"/>
    <w:rsid w:val="00152323"/>
    <w:rsid w:val="00160DFE"/>
    <w:rsid w:val="001B11A0"/>
    <w:rsid w:val="001E64A8"/>
    <w:rsid w:val="00204685"/>
    <w:rsid w:val="002315F2"/>
    <w:rsid w:val="00270FD5"/>
    <w:rsid w:val="002A7780"/>
    <w:rsid w:val="002D4218"/>
    <w:rsid w:val="002F06F8"/>
    <w:rsid w:val="002F31D9"/>
    <w:rsid w:val="003015DC"/>
    <w:rsid w:val="00306F01"/>
    <w:rsid w:val="0033742D"/>
    <w:rsid w:val="0036308A"/>
    <w:rsid w:val="00367190"/>
    <w:rsid w:val="003847E1"/>
    <w:rsid w:val="00396394"/>
    <w:rsid w:val="003B30DD"/>
    <w:rsid w:val="003B7A52"/>
    <w:rsid w:val="003C00CA"/>
    <w:rsid w:val="003C4CE6"/>
    <w:rsid w:val="003E3502"/>
    <w:rsid w:val="003F344F"/>
    <w:rsid w:val="00437DE3"/>
    <w:rsid w:val="0046416D"/>
    <w:rsid w:val="00464209"/>
    <w:rsid w:val="00472C51"/>
    <w:rsid w:val="00476A31"/>
    <w:rsid w:val="004774D1"/>
    <w:rsid w:val="0049278A"/>
    <w:rsid w:val="004E20E0"/>
    <w:rsid w:val="004E3305"/>
    <w:rsid w:val="004E4422"/>
    <w:rsid w:val="004E6D2E"/>
    <w:rsid w:val="005031C8"/>
    <w:rsid w:val="005146F9"/>
    <w:rsid w:val="00521D59"/>
    <w:rsid w:val="005401EB"/>
    <w:rsid w:val="00570AEE"/>
    <w:rsid w:val="00595944"/>
    <w:rsid w:val="005A039A"/>
    <w:rsid w:val="005C4260"/>
    <w:rsid w:val="005C6C65"/>
    <w:rsid w:val="005D0138"/>
    <w:rsid w:val="005E050E"/>
    <w:rsid w:val="00621E70"/>
    <w:rsid w:val="00683797"/>
    <w:rsid w:val="00693DCC"/>
    <w:rsid w:val="006D6098"/>
    <w:rsid w:val="0070514E"/>
    <w:rsid w:val="00721D8C"/>
    <w:rsid w:val="00724FDB"/>
    <w:rsid w:val="00751C60"/>
    <w:rsid w:val="007529B4"/>
    <w:rsid w:val="00753A88"/>
    <w:rsid w:val="00767469"/>
    <w:rsid w:val="00767949"/>
    <w:rsid w:val="00775FC4"/>
    <w:rsid w:val="00784E7A"/>
    <w:rsid w:val="007862CA"/>
    <w:rsid w:val="00790E8A"/>
    <w:rsid w:val="007A56AA"/>
    <w:rsid w:val="007F738E"/>
    <w:rsid w:val="0081665F"/>
    <w:rsid w:val="00816B96"/>
    <w:rsid w:val="008335FA"/>
    <w:rsid w:val="008350DC"/>
    <w:rsid w:val="0088172C"/>
    <w:rsid w:val="008A525C"/>
    <w:rsid w:val="008D2A74"/>
    <w:rsid w:val="008D5EAD"/>
    <w:rsid w:val="008E0328"/>
    <w:rsid w:val="008E0882"/>
    <w:rsid w:val="00911AB6"/>
    <w:rsid w:val="00951B44"/>
    <w:rsid w:val="00987983"/>
    <w:rsid w:val="009A041C"/>
    <w:rsid w:val="009C1F23"/>
    <w:rsid w:val="009D51EC"/>
    <w:rsid w:val="009D770E"/>
    <w:rsid w:val="009F0BE1"/>
    <w:rsid w:val="00A020EF"/>
    <w:rsid w:val="00A056DB"/>
    <w:rsid w:val="00A27461"/>
    <w:rsid w:val="00A27E93"/>
    <w:rsid w:val="00A3406D"/>
    <w:rsid w:val="00A3521C"/>
    <w:rsid w:val="00A56A12"/>
    <w:rsid w:val="00AA7B5C"/>
    <w:rsid w:val="00AC1F5A"/>
    <w:rsid w:val="00AC3565"/>
    <w:rsid w:val="00AC6DE5"/>
    <w:rsid w:val="00AF2DF8"/>
    <w:rsid w:val="00AF42A7"/>
    <w:rsid w:val="00B020BE"/>
    <w:rsid w:val="00B05B82"/>
    <w:rsid w:val="00B10D77"/>
    <w:rsid w:val="00B167F0"/>
    <w:rsid w:val="00B3733D"/>
    <w:rsid w:val="00B3789F"/>
    <w:rsid w:val="00B460EE"/>
    <w:rsid w:val="00B76A7A"/>
    <w:rsid w:val="00B863C1"/>
    <w:rsid w:val="00BD3CCB"/>
    <w:rsid w:val="00BD586C"/>
    <w:rsid w:val="00BE6803"/>
    <w:rsid w:val="00C2004E"/>
    <w:rsid w:val="00C272A5"/>
    <w:rsid w:val="00C52BDF"/>
    <w:rsid w:val="00C573B6"/>
    <w:rsid w:val="00C606E3"/>
    <w:rsid w:val="00C65841"/>
    <w:rsid w:val="00C8380B"/>
    <w:rsid w:val="00CD303E"/>
    <w:rsid w:val="00CD4E8E"/>
    <w:rsid w:val="00CE5970"/>
    <w:rsid w:val="00CF56B1"/>
    <w:rsid w:val="00D0312E"/>
    <w:rsid w:val="00D475C2"/>
    <w:rsid w:val="00D53899"/>
    <w:rsid w:val="00D5410E"/>
    <w:rsid w:val="00D90298"/>
    <w:rsid w:val="00DA094B"/>
    <w:rsid w:val="00DE00D6"/>
    <w:rsid w:val="00DE48E7"/>
    <w:rsid w:val="00E229D2"/>
    <w:rsid w:val="00E50578"/>
    <w:rsid w:val="00E57CE1"/>
    <w:rsid w:val="00E6328E"/>
    <w:rsid w:val="00E7615D"/>
    <w:rsid w:val="00E84136"/>
    <w:rsid w:val="00E92E52"/>
    <w:rsid w:val="00EA4C8D"/>
    <w:rsid w:val="00EF0320"/>
    <w:rsid w:val="00EF2002"/>
    <w:rsid w:val="00EF446F"/>
    <w:rsid w:val="00F21BE8"/>
    <w:rsid w:val="00F34B1E"/>
    <w:rsid w:val="00F62FF7"/>
    <w:rsid w:val="00F705DD"/>
    <w:rsid w:val="00F92E33"/>
    <w:rsid w:val="00FA5878"/>
    <w:rsid w:val="00FC215F"/>
    <w:rsid w:val="00FD3154"/>
    <w:rsid w:val="00FE591C"/>
    <w:rsid w:val="00FF230E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06F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10">
    <w:name w:val="Обычный (веб)1"/>
    <w:basedOn w:val="a"/>
    <w:rsid w:val="002F06F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customStyle="1" w:styleId="NormalWeb">
    <w:name w:val="Normal (Web)"/>
    <w:basedOn w:val="a"/>
    <w:rsid w:val="00FA587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customStyle="1" w:styleId="Default">
    <w:name w:val="Default"/>
    <w:rsid w:val="002315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06F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10">
    <w:name w:val="Обычный (веб)1"/>
    <w:basedOn w:val="a"/>
    <w:rsid w:val="002F06F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customStyle="1" w:styleId="NormalWeb">
    <w:name w:val="Normal (Web)"/>
    <w:basedOn w:val="a"/>
    <w:rsid w:val="00FA587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customStyle="1" w:styleId="Default">
    <w:name w:val="Default"/>
    <w:rsid w:val="002315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0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BF4CA-F923-4EF4-8296-FA22D6DDA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10</Pages>
  <Words>3723</Words>
  <Characters>21223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17</cp:revision>
  <cp:lastPrinted>2020-03-29T08:56:00Z</cp:lastPrinted>
  <dcterms:created xsi:type="dcterms:W3CDTF">2018-02-23T09:20:00Z</dcterms:created>
  <dcterms:modified xsi:type="dcterms:W3CDTF">2020-03-29T08:58:00Z</dcterms:modified>
</cp:coreProperties>
</file>