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F45E44">
        <w:rPr>
          <w:rFonts w:ascii="Times New Roman" w:hAnsi="Times New Roman"/>
          <w:b/>
          <w:color w:val="FF0000"/>
          <w:sz w:val="21"/>
          <w:szCs w:val="21"/>
        </w:rPr>
        <w:t>21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0A7113" w:rsidRPr="00393F6F" w:rsidRDefault="001E3FE9" w:rsidP="000A711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0A7113" w:rsidRPr="00393F6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Типовой договор закупа лекарственных средств и (или) медицинских изделий (между заказчиком и поставщиком)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"/>
        <w:gridCol w:w="9570"/>
      </w:tblGrid>
      <w:tr w:rsidR="000A7113" w:rsidRPr="00393F6F" w:rsidTr="00930DA4">
        <w:tc>
          <w:tcPr>
            <w:tcW w:w="1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113" w:rsidRPr="00393F6F" w:rsidRDefault="000A7113" w:rsidP="00187414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93F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A7113" w:rsidRPr="00393F6F" w:rsidRDefault="000A7113" w:rsidP="00187414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A7113" w:rsidRPr="00930DA4" w:rsidRDefault="00930DA4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930DA4">
        <w:rPr>
          <w:rFonts w:ascii="Times New Roman" w:hAnsi="Times New Roman"/>
          <w:sz w:val="24"/>
          <w:szCs w:val="24"/>
          <w:lang w:eastAsia="ru-RU"/>
        </w:rPr>
        <w:t>акимата</w:t>
      </w:r>
      <w:proofErr w:type="spell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Северо-Казахстанской области",  именуемый в    дальнейшем «Заказчик», в лице Главного врача </w:t>
      </w:r>
      <w:proofErr w:type="spellStart"/>
      <w:r w:rsidRPr="00930DA4">
        <w:rPr>
          <w:rFonts w:ascii="Times New Roman" w:hAnsi="Times New Roman"/>
          <w:sz w:val="24"/>
          <w:szCs w:val="24"/>
          <w:lang w:eastAsia="ru-RU"/>
        </w:rPr>
        <w:t>Сыздыковой</w:t>
      </w:r>
      <w:proofErr w:type="spell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А.К., действующей на основании  Устава с одной стороны</w:t>
      </w:r>
      <w:r w:rsidR="000A7113" w:rsidRPr="00930DA4">
        <w:rPr>
          <w:rFonts w:ascii="Times New Roman" w:hAnsi="Times New Roman"/>
          <w:sz w:val="24"/>
          <w:szCs w:val="24"/>
          <w:lang w:eastAsia="ru-RU"/>
        </w:rPr>
        <w:t xml:space="preserve">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</w:t>
      </w:r>
      <w:proofErr w:type="gramEnd"/>
      <w:r w:rsidR="000A7113" w:rsidRPr="00930DA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0A7113" w:rsidRPr="00930DA4">
        <w:rPr>
          <w:rFonts w:ascii="Times New Roman" w:hAnsi="Times New Roman"/>
          <w:sz w:val="24"/>
          <w:szCs w:val="24"/>
          <w:lang w:eastAsia="ru-RU"/>
        </w:rPr>
        <w:t>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</w:t>
      </w:r>
      <w:proofErr w:type="gramEnd"/>
      <w:r w:rsidR="000A7113" w:rsidRPr="00930DA4">
        <w:rPr>
          <w:rFonts w:ascii="Times New Roman" w:hAnsi="Times New Roman"/>
          <w:sz w:val="24"/>
          <w:szCs w:val="24"/>
          <w:lang w:eastAsia="ru-RU"/>
        </w:rPr>
        <w:t xml:space="preserve"> закупу (указать предмет закупа) № _______ от "___" __________ _____ года, заключили настоящий Договор закупа лекарственных сред</w:t>
      </w:r>
      <w:r w:rsidRPr="00930DA4">
        <w:rPr>
          <w:rFonts w:ascii="Times New Roman" w:hAnsi="Times New Roman"/>
          <w:sz w:val="24"/>
          <w:szCs w:val="24"/>
          <w:lang w:eastAsia="ru-RU"/>
        </w:rPr>
        <w:t>ств и (или) медицинских изделий</w:t>
      </w:r>
      <w:r w:rsidR="000A7113" w:rsidRPr="00930DA4">
        <w:rPr>
          <w:rFonts w:ascii="Times New Roman" w:hAnsi="Times New Roman"/>
          <w:sz w:val="24"/>
          <w:szCs w:val="24"/>
          <w:lang w:eastAsia="ru-RU"/>
        </w:rPr>
        <w:t xml:space="preserve"> (далее – Договор) и пришли к соглашению о нижеследующем: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1. Термины, применяемые в Договоре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1. В данном Договоре нижеперечисленные понятия будут иметь следующее толкование: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2. Предмет Договора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2.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Поставщик обязуется поставить товар в соответствии с условиями Договора, в 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lastRenderedPageBreak/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1) настоящий Договор;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2) перечень закупаемых товаров;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3) техническая спецификация;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3. Цена Договора и оплата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4. Цена Договора (для ГУ указать наименование товаров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согласно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бюджетной </w:t>
      </w:r>
      <w:r w:rsidR="00930DA4" w:rsidRPr="00930DA4">
        <w:rPr>
          <w:rFonts w:ascii="Times New Roman" w:hAnsi="Times New Roman"/>
          <w:sz w:val="24"/>
          <w:szCs w:val="24"/>
          <w:lang w:eastAsia="ru-RU"/>
        </w:rPr>
        <w:t>п</w:t>
      </w:r>
      <w:r w:rsidRPr="00930DA4">
        <w:rPr>
          <w:rFonts w:ascii="Times New Roman" w:hAnsi="Times New Roman"/>
          <w:sz w:val="24"/>
          <w:szCs w:val="24"/>
          <w:lang w:eastAsia="ru-RU"/>
        </w:rPr>
        <w:t>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5. Оплата Поставщику за поставленные товары производиться на следующих условиях: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Форма оплаты _____________ (перечисление, за наличный расчет, аккредитив и иные платежи)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Сроки выплат ____ (пример: % после приемки товара в пункте назначения или предоплата, или иное).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6. Необходимые документы, предшествующие оплате: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2) _____________________ (счет-фактура или акт приемки-передачи).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4. Условия поставки и приемки товара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 выполнения настоящего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Указанная информация должна представляться этому персоналу конфиденциально и в той мере, насколько это необходимо для выполнения договорных обязательств.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При определении габаритов упакованных ящиков и их веса необходимо учитывать отдаленность конечного пункта доставки и наличие мощных грузоподъемных средств во всех пунктах следования товаров.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11. Упаковка и маркировка ящиков, а также документация внутри и вне ее должны строго соответствовать законодательству Республики Казахстан.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</w:t>
      </w:r>
      <w:r w:rsidRPr="00930DA4">
        <w:rPr>
          <w:rFonts w:ascii="Times New Roman" w:hAnsi="Times New Roman"/>
          <w:sz w:val="24"/>
          <w:szCs w:val="24"/>
          <w:lang w:eastAsia="ru-RU"/>
        </w:rPr>
        <w:lastRenderedPageBreak/>
        <w:t>осуществляется и оплачивается Поставщиком, а связанные с этим расходы включаются в цену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14.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16. Цены на сопутствующие услуги включены в цену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18. Поставщик, в случае прекращения производства им запасных частей, должен: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19. Поставщик гарантирует, что товары, поставленные в рамках Договора: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24. Если Поставщик, получив уведомление, не исправит дефек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т(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lastRenderedPageBreak/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6. Ответственность Сторон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е(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33.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34. При возникновении форс-мажорных обстоятель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ств Ст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930DA4">
        <w:rPr>
          <w:rFonts w:ascii="Times New Roman" w:hAnsi="Times New Roman"/>
          <w:sz w:val="24"/>
          <w:szCs w:val="24"/>
          <w:lang w:eastAsia="ru-RU"/>
        </w:rPr>
        <w:t>Неуведомление</w:t>
      </w:r>
      <w:proofErr w:type="spell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или несвоевременное уведомление 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lastRenderedPageBreak/>
        <w:t>35. В случае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 или будут впоследствии предъявлены Заказчику.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 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38. Если в течение 21 (двадцати одного) календарного дня после начала таких 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 xml:space="preserve">39. 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также соблюдают антикоррупционные требования согласно приложению к Договору.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7. Конфиденциальность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1) во время раскрытия находилась в публичном доступе;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2) после раскрытия другой Стороне поступает в публичное пользование путем 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b/>
          <w:bCs/>
          <w:sz w:val="24"/>
          <w:szCs w:val="24"/>
          <w:lang w:eastAsia="ru-RU"/>
        </w:rPr>
        <w:t>Глава 8. Заключительные положения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42. Договор составляется на казахском и русском языках. В случае</w:t>
      </w:r>
      <w:proofErr w:type="gramStart"/>
      <w:r w:rsidRPr="00930DA4">
        <w:rPr>
          <w:rFonts w:ascii="Times New Roman" w:hAnsi="Times New Roman"/>
          <w:sz w:val="24"/>
          <w:szCs w:val="24"/>
          <w:lang w:eastAsia="ru-RU"/>
        </w:rPr>
        <w:t>,</w:t>
      </w:r>
      <w:proofErr w:type="gramEnd"/>
      <w:r w:rsidRPr="00930DA4">
        <w:rPr>
          <w:rFonts w:ascii="Times New Roman" w:hAnsi="Times New Roman"/>
          <w:sz w:val="24"/>
          <w:szCs w:val="24"/>
          <w:lang w:eastAsia="ru-RU"/>
        </w:rPr>
        <w:t xml:space="preserve"> если второй стороной Договора является иностранная организация, то второй экземпляр может переводиться на </w:t>
      </w:r>
      <w:r w:rsidRPr="00930DA4">
        <w:rPr>
          <w:rFonts w:ascii="Times New Roman" w:hAnsi="Times New Roman"/>
          <w:sz w:val="24"/>
          <w:szCs w:val="24"/>
          <w:lang w:eastAsia="ru-RU"/>
        </w:rPr>
        <w:lastRenderedPageBreak/>
        <w:t>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0A7113" w:rsidRPr="00930DA4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0A7113" w:rsidRDefault="000A7113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0DA4">
        <w:rPr>
          <w:rFonts w:ascii="Times New Roman" w:hAnsi="Times New Roman"/>
          <w:sz w:val="24"/>
          <w:szCs w:val="24"/>
          <w:lang w:eastAsia="ru-RU"/>
        </w:rPr>
        <w:t>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930DA4" w:rsidRPr="00930DA4" w:rsidRDefault="00930DA4" w:rsidP="00930DA4">
      <w:pPr>
        <w:pStyle w:val="af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7113" w:rsidRDefault="000A7113" w:rsidP="00930DA4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 w:rsidRPr="00930DA4">
        <w:rPr>
          <w:rFonts w:ascii="Times New Roman" w:hAnsi="Times New Roman"/>
          <w:b/>
          <w:sz w:val="24"/>
          <w:szCs w:val="24"/>
        </w:rPr>
        <w:t>Глава 9. Адреса, банковские реквизиты и подписи Сторон:</w:t>
      </w:r>
    </w:p>
    <w:p w:rsidR="00930DA4" w:rsidRDefault="00930DA4" w:rsidP="00930DA4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930DA4" w:rsidRPr="00AC6598" w:rsidTr="00187414">
        <w:tc>
          <w:tcPr>
            <w:tcW w:w="5387" w:type="dxa"/>
          </w:tcPr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930DA4" w:rsidRDefault="00930DA4" w:rsidP="00187414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930DA4" w:rsidRPr="002C3612" w:rsidRDefault="00930DA4" w:rsidP="00187414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9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0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1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930DA4" w:rsidRPr="002C3612" w:rsidRDefault="00930DA4" w:rsidP="00187414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930DA4" w:rsidRPr="002C3612" w:rsidRDefault="00930DA4" w:rsidP="00187414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Pr="002C3612" w:rsidRDefault="00930DA4" w:rsidP="00187414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Директор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Сыздыкова А.К.</w:t>
            </w: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Pr="002C3612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930DA4" w:rsidRPr="00AC6598" w:rsidRDefault="00930DA4" w:rsidP="00187414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Pr="00DC63DE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930DA4" w:rsidRPr="00AC6598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930DA4" w:rsidRPr="00AC6598" w:rsidRDefault="00930DA4" w:rsidP="00187414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930DA4" w:rsidRPr="00AC6598" w:rsidRDefault="00930DA4" w:rsidP="00187414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930DA4" w:rsidRPr="00AC6598" w:rsidRDefault="00930DA4" w:rsidP="00187414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  <w:t xml:space="preserve"> ________________  </w:t>
            </w:r>
          </w:p>
          <w:p w:rsidR="00930DA4" w:rsidRPr="00AC6598" w:rsidRDefault="00930DA4" w:rsidP="00187414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930DA4" w:rsidRPr="00AC6598" w:rsidRDefault="00930DA4" w:rsidP="00187414">
            <w:pPr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30DA4" w:rsidRPr="004424E4" w:rsidRDefault="00930DA4" w:rsidP="0018741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0A7113" w:rsidRPr="00393F6F" w:rsidRDefault="00930DA4" w:rsidP="00930DA4">
      <w:pPr>
        <w:spacing w:after="150" w:line="240" w:lineRule="auto"/>
        <w:jc w:val="right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22222"/>
          <w:sz w:val="21"/>
          <w:szCs w:val="21"/>
          <w:lang w:eastAsia="ru-RU"/>
        </w:rPr>
        <w:lastRenderedPageBreak/>
        <w:t>п</w:t>
      </w:r>
      <w:r w:rsidR="000A7113"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риложение</w:t>
      </w:r>
      <w:r w:rsidR="000A7113"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к Типовому договору</w:t>
      </w:r>
      <w:r w:rsidR="000A7113"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закупа лекарственных средств</w:t>
      </w:r>
      <w:r w:rsidR="000A7113"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и (или) медицинских изделий</w:t>
      </w:r>
      <w:r w:rsidR="000A7113"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br/>
        <w:t>(между Заказчиком и Поставщиком)</w:t>
      </w:r>
    </w:p>
    <w:p w:rsidR="000A7113" w:rsidRPr="00393F6F" w:rsidRDefault="000A7113" w:rsidP="000A7113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Антикоррупционные требования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1. </w:t>
      </w:r>
      <w:proofErr w:type="gramStart"/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2. </w:t>
      </w:r>
      <w:proofErr w:type="gramStart"/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 законодательства.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 каких-либо действий в пользу стимулирующей его Стороны.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 Сторону в письменной форме.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 xml:space="preserve">6. </w:t>
      </w:r>
      <w:proofErr w:type="gramStart"/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В письменном уведомлении Сторона ссылается на факты или предоставляет 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0A7113" w:rsidRPr="00393F6F" w:rsidRDefault="000A7113" w:rsidP="000A7113">
      <w:pPr>
        <w:spacing w:after="150" w:line="240" w:lineRule="auto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393F6F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0A7113" w:rsidRDefault="000A7113" w:rsidP="000A7113">
      <w:pPr>
        <w:pStyle w:val="af3"/>
        <w:jc w:val="both"/>
        <w:rPr>
          <w:rFonts w:ascii="Times New Roman" w:hAnsi="Times New Roman"/>
          <w:b/>
          <w:i/>
          <w:sz w:val="21"/>
          <w:szCs w:val="21"/>
          <w:lang w:val="kk-KZ"/>
        </w:rPr>
      </w:pPr>
    </w:p>
    <w:p w:rsidR="000A7113" w:rsidRDefault="000A7113" w:rsidP="000A7113">
      <w:pPr>
        <w:pStyle w:val="af3"/>
        <w:jc w:val="both"/>
        <w:rPr>
          <w:rFonts w:ascii="Times New Roman" w:hAnsi="Times New Roman"/>
          <w:b/>
          <w:i/>
          <w:sz w:val="21"/>
          <w:szCs w:val="21"/>
          <w:lang w:val="kk-KZ"/>
        </w:rPr>
      </w:pPr>
    </w:p>
    <w:p w:rsidR="000A7113" w:rsidRDefault="000A7113" w:rsidP="000A7113">
      <w:pPr>
        <w:pStyle w:val="af3"/>
        <w:jc w:val="both"/>
        <w:rPr>
          <w:rFonts w:ascii="Times New Roman" w:hAnsi="Times New Roman"/>
          <w:b/>
          <w:i/>
          <w:sz w:val="21"/>
          <w:szCs w:val="21"/>
          <w:lang w:val="kk-KZ"/>
        </w:rPr>
      </w:pPr>
    </w:p>
    <w:p w:rsidR="009004BF" w:rsidRPr="009004BF" w:rsidRDefault="009004BF" w:rsidP="000A7113">
      <w:pPr>
        <w:pStyle w:val="af3"/>
        <w:jc w:val="both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21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930DA4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Директор</w:t>
            </w:r>
            <w:r w:rsidR="002C3612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</w:t>
      </w:r>
      <w:r w:rsidR="00F45E44">
        <w:rPr>
          <w:rFonts w:ascii="Times New Roman" w:hAnsi="Times New Roman"/>
          <w:b/>
          <w:i/>
          <w:color w:val="FF0000"/>
          <w:sz w:val="21"/>
          <w:szCs w:val="21"/>
        </w:rPr>
        <w:t>1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930DA4" w:rsidP="00930DA4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Директор</w:t>
            </w:r>
            <w:r w:rsidR="004F2219"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_______________ 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Сыздыкова А.к.</w:t>
            </w:r>
            <w:bookmarkStart w:id="0" w:name="_GoBack"/>
            <w:bookmarkEnd w:id="0"/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3"/>
      <w:footerReference w:type="first" r:id="rId14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35" w:rsidRDefault="003D5635" w:rsidP="00A97CC2">
      <w:pPr>
        <w:spacing w:after="0" w:line="240" w:lineRule="auto"/>
      </w:pPr>
      <w:r>
        <w:separator/>
      </w:r>
    </w:p>
  </w:endnote>
  <w:endnote w:type="continuationSeparator" w:id="0">
    <w:p w:rsidR="003D5635" w:rsidRDefault="003D5635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DA4">
          <w:rPr>
            <w:noProof/>
          </w:rPr>
          <w:t>9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DA4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35" w:rsidRDefault="003D5635" w:rsidP="00A97CC2">
      <w:pPr>
        <w:spacing w:after="0" w:line="240" w:lineRule="auto"/>
      </w:pPr>
      <w:r>
        <w:separator/>
      </w:r>
    </w:p>
  </w:footnote>
  <w:footnote w:type="continuationSeparator" w:id="0">
    <w:p w:rsidR="003D5635" w:rsidRDefault="003D5635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A7113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5635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2219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3C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0DA4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1A72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27E8C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00EC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5E44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'customer_phone','ru'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change_data(%22bank_name%22,%22ru%22)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javascript:change_data(%22customer_iik%22,%22ru%22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change_data(%22customer_bik%22,%22ru%22)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9344-C4E7-41EA-A278-A69AA8DB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3613</Words>
  <Characters>20600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49</cp:revision>
  <cp:lastPrinted>2020-06-17T07:22:00Z</cp:lastPrinted>
  <dcterms:created xsi:type="dcterms:W3CDTF">2019-02-27T05:52:00Z</dcterms:created>
  <dcterms:modified xsi:type="dcterms:W3CDTF">2021-12-06T04:25:00Z</dcterms:modified>
</cp:coreProperties>
</file>