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</w:t>
      </w:r>
      <w:r w:rsidR="000C1FD1"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="00EB2A6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</w:t>
      </w:r>
      <w:r w:rsidR="006B10F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 способом </w:t>
      </w:r>
      <w:r w:rsidR="00715575"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RPr="00B52F89" w:rsidTr="00674E1A">
        <w:tc>
          <w:tcPr>
            <w:tcW w:w="817" w:type="dxa"/>
            <w:vAlign w:val="center"/>
          </w:tcPr>
          <w:p w:rsidR="00674E1A" w:rsidRPr="00B52F89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B52F89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B52F89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B52F89" w:rsidRPr="00B52F89" w:rsidTr="00AF3DD1">
        <w:trPr>
          <w:trHeight w:val="544"/>
        </w:trPr>
        <w:tc>
          <w:tcPr>
            <w:tcW w:w="817" w:type="dxa"/>
            <w:vAlign w:val="center"/>
          </w:tcPr>
          <w:p w:rsidR="00B52F89" w:rsidRPr="00B52F89" w:rsidRDefault="00B52F8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Тест-полоски</w:t>
            </w:r>
            <w:proofErr w:type="gram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для определения набора тестов для количественного определения АЛТ (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аланинаминотрансфераза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), АСТ (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аспартатаминотрансфераза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), мочевины, глюкозы, общего холестерина и общего билирубина для биохимического анализатора SPOTCHEM EZ SP-4430 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4 144 800,00</w:t>
            </w:r>
          </w:p>
        </w:tc>
      </w:tr>
      <w:tr w:rsidR="00B52F89" w:rsidRPr="00B52F89" w:rsidTr="00AF3DD1">
        <w:trPr>
          <w:trHeight w:val="551"/>
        </w:trPr>
        <w:tc>
          <w:tcPr>
            <w:tcW w:w="817" w:type="dxa"/>
            <w:vAlign w:val="center"/>
          </w:tcPr>
          <w:p w:rsidR="00B52F89" w:rsidRPr="00B52F89" w:rsidRDefault="00B52F8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Тест - полоски для определения триглицеридов для биохимического анализатора SPOTCHEM EZ SP-4430 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1 141 800,00</w:t>
            </w:r>
          </w:p>
        </w:tc>
      </w:tr>
      <w:tr w:rsidR="00B52F89" w:rsidRPr="00B52F89" w:rsidTr="00AF3DD1">
        <w:trPr>
          <w:trHeight w:val="574"/>
        </w:trPr>
        <w:tc>
          <w:tcPr>
            <w:tcW w:w="817" w:type="dxa"/>
            <w:vAlign w:val="center"/>
          </w:tcPr>
          <w:p w:rsidR="00B52F89" w:rsidRPr="00B52F89" w:rsidRDefault="00B52F8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Тест-полоски</w:t>
            </w:r>
            <w:proofErr w:type="gram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для определения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креатинина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для биохимического анализатора SPOTCHEM EZ SP-4430 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1 042 800,00</w:t>
            </w:r>
          </w:p>
        </w:tc>
      </w:tr>
      <w:tr w:rsidR="00B52F89" w:rsidRPr="00B52F89" w:rsidTr="00AF3DD1">
        <w:trPr>
          <w:trHeight w:val="540"/>
        </w:trPr>
        <w:tc>
          <w:tcPr>
            <w:tcW w:w="817" w:type="dxa"/>
            <w:vAlign w:val="center"/>
          </w:tcPr>
          <w:p w:rsidR="00B52F89" w:rsidRPr="00B52F89" w:rsidRDefault="00B52F89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Тест-полоски для определения </w:t>
            </w:r>
            <w:proofErr w:type="gram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щелочной</w:t>
            </w:r>
            <w:proofErr w:type="gram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фосфотазы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для биохимического анализатора SPOTCHEM EZ SP-4430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1 191 300,00</w:t>
            </w:r>
          </w:p>
        </w:tc>
      </w:tr>
      <w:tr w:rsidR="00B52F89" w:rsidRPr="00B52F89" w:rsidTr="00AF3DD1">
        <w:trPr>
          <w:trHeight w:val="576"/>
        </w:trPr>
        <w:tc>
          <w:tcPr>
            <w:tcW w:w="817" w:type="dxa"/>
            <w:vAlign w:val="center"/>
          </w:tcPr>
          <w:p w:rsidR="00B52F89" w:rsidRPr="00B52F89" w:rsidRDefault="00B52F89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сыворотка для биохимического анализатора SPOTCHEM EZ SP-4430 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84 000,00</w:t>
            </w:r>
          </w:p>
        </w:tc>
      </w:tr>
      <w:tr w:rsidR="00B52F89" w:rsidRPr="00B52F89" w:rsidTr="00D37653">
        <w:tc>
          <w:tcPr>
            <w:tcW w:w="817" w:type="dxa"/>
            <w:vAlign w:val="center"/>
          </w:tcPr>
          <w:p w:rsidR="00B52F89" w:rsidRPr="00B52F89" w:rsidRDefault="00B52F89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Кюветы для образцов сыворотки для биохимического анализатора SPOTCHEM EZ SP-4430 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511 200,00</w:t>
            </w:r>
          </w:p>
        </w:tc>
      </w:tr>
      <w:tr w:rsidR="00B52F89" w:rsidRPr="00B52F89" w:rsidTr="00AF3DD1">
        <w:trPr>
          <w:trHeight w:val="608"/>
        </w:trPr>
        <w:tc>
          <w:tcPr>
            <w:tcW w:w="817" w:type="dxa"/>
            <w:vAlign w:val="center"/>
          </w:tcPr>
          <w:p w:rsidR="00B52F89" w:rsidRPr="00B52F89" w:rsidRDefault="00B52F89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Наконечники для дозатора для биохимического анализатора SPOTCHEM EZ SP-4430 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652 800,00</w:t>
            </w:r>
          </w:p>
        </w:tc>
      </w:tr>
      <w:tr w:rsidR="00B52F89" w:rsidRPr="00B52F89" w:rsidTr="00AF3DD1">
        <w:trPr>
          <w:trHeight w:val="558"/>
        </w:trPr>
        <w:tc>
          <w:tcPr>
            <w:tcW w:w="817" w:type="dxa"/>
            <w:vAlign w:val="center"/>
          </w:tcPr>
          <w:p w:rsidR="00B52F89" w:rsidRPr="00B52F89" w:rsidRDefault="00B52F89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Разбавитель, используемый для разбавления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аспирированных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проб для автоматического гематологического анализатора SYSMEX XP-300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42 000,00</w:t>
            </w:r>
          </w:p>
        </w:tc>
      </w:tr>
      <w:tr w:rsidR="00B52F89" w:rsidRPr="00B52F89" w:rsidTr="00AF3DD1">
        <w:trPr>
          <w:trHeight w:val="554"/>
        </w:trPr>
        <w:tc>
          <w:tcPr>
            <w:tcW w:w="817" w:type="dxa"/>
            <w:vAlign w:val="center"/>
          </w:tcPr>
          <w:p w:rsidR="00B52F89" w:rsidRPr="00B52F89" w:rsidRDefault="00B52F8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кровь (высокий уровень) для проверки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прецизионности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и точности  для автоматического гематологического анализатора SYSMEX XP-300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12 400,00</w:t>
            </w:r>
          </w:p>
        </w:tc>
      </w:tr>
      <w:tr w:rsidR="00B52F89" w:rsidRPr="00B52F89" w:rsidTr="00AF3DD1">
        <w:trPr>
          <w:trHeight w:val="548"/>
        </w:trPr>
        <w:tc>
          <w:tcPr>
            <w:tcW w:w="817" w:type="dxa"/>
            <w:vAlign w:val="center"/>
          </w:tcPr>
          <w:p w:rsidR="00B52F89" w:rsidRPr="00B52F89" w:rsidRDefault="00B52F8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кровь (низкий уровень) для проверки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прецизионности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и точности  для автоматического гематологического анализатора SYSMEX XP-300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12 400,00</w:t>
            </w:r>
          </w:p>
        </w:tc>
      </w:tr>
      <w:tr w:rsidR="00B52F89" w:rsidRPr="00B52F89" w:rsidTr="00AF3DD1">
        <w:trPr>
          <w:trHeight w:val="570"/>
        </w:trPr>
        <w:tc>
          <w:tcPr>
            <w:tcW w:w="817" w:type="dxa"/>
            <w:vAlign w:val="center"/>
          </w:tcPr>
          <w:p w:rsidR="00B52F89" w:rsidRPr="00B52F89" w:rsidRDefault="00B52F8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кровь (нормальный уровень) для проверки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прецизионности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и точности  для автоматического гематологического анализатора SYSMEX XP-300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12 400,00</w:t>
            </w:r>
          </w:p>
        </w:tc>
      </w:tr>
      <w:tr w:rsidR="00B52F89" w:rsidRPr="00B52F89" w:rsidTr="00AF3DD1">
        <w:trPr>
          <w:trHeight w:val="550"/>
        </w:trPr>
        <w:tc>
          <w:tcPr>
            <w:tcW w:w="817" w:type="dxa"/>
            <w:vAlign w:val="center"/>
          </w:tcPr>
          <w:p w:rsidR="00B52F89" w:rsidRPr="00B52F89" w:rsidRDefault="00B52F8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Набор реагентов для определения CD3+, CD4+, CD8+ клеток </w:t>
            </w:r>
            <w:proofErr w:type="gram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проточного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цитофлуориметра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BD FACSCOUNT 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17 352 500,00</w:t>
            </w:r>
          </w:p>
        </w:tc>
      </w:tr>
      <w:tr w:rsidR="00B52F89" w:rsidRPr="00B52F89" w:rsidTr="00AF3DD1">
        <w:trPr>
          <w:trHeight w:val="572"/>
        </w:trPr>
        <w:tc>
          <w:tcPr>
            <w:tcW w:w="817" w:type="dxa"/>
            <w:vAlign w:val="center"/>
          </w:tcPr>
          <w:p w:rsidR="00B52F89" w:rsidRPr="00B52F89" w:rsidRDefault="00B52F89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13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набор реагентов для </w:t>
            </w:r>
            <w:proofErr w:type="gram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проточного</w:t>
            </w:r>
            <w:proofErr w:type="gram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цитофлуориметра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BD FACSCOUNT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332 175,00</w:t>
            </w:r>
          </w:p>
        </w:tc>
      </w:tr>
      <w:tr w:rsidR="00B52F89" w:rsidRPr="00B52F89" w:rsidTr="00AF3DD1">
        <w:trPr>
          <w:trHeight w:val="552"/>
        </w:trPr>
        <w:tc>
          <w:tcPr>
            <w:tcW w:w="817" w:type="dxa"/>
            <w:vAlign w:val="center"/>
          </w:tcPr>
          <w:p w:rsidR="00B52F89" w:rsidRPr="00B52F89" w:rsidRDefault="00B52F8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Проточная жидкость BD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FACSFlow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gram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проточного</w:t>
            </w:r>
            <w:proofErr w:type="gram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цитофлуориметра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BD FACSCOUNT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330 995,00</w:t>
            </w:r>
          </w:p>
        </w:tc>
      </w:tr>
      <w:tr w:rsidR="00B52F89" w:rsidRPr="00B52F89" w:rsidTr="00AF3DD1">
        <w:trPr>
          <w:trHeight w:val="546"/>
        </w:trPr>
        <w:tc>
          <w:tcPr>
            <w:tcW w:w="817" w:type="dxa"/>
            <w:vAlign w:val="center"/>
          </w:tcPr>
          <w:p w:rsidR="00B52F89" w:rsidRPr="00B52F89" w:rsidRDefault="00B52F8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15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Термобумага UPP-110S 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64 200,00</w:t>
            </w:r>
          </w:p>
        </w:tc>
      </w:tr>
      <w:tr w:rsidR="00B52F89" w:rsidRPr="00B52F89" w:rsidTr="00AF3DD1">
        <w:trPr>
          <w:trHeight w:val="568"/>
        </w:trPr>
        <w:tc>
          <w:tcPr>
            <w:tcW w:w="817" w:type="dxa"/>
            <w:vAlign w:val="center"/>
          </w:tcPr>
          <w:p w:rsidR="00B52F89" w:rsidRPr="00B52F89" w:rsidRDefault="00B52F89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16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подсчета клеток CD4 </w:t>
            </w:r>
            <w:proofErr w:type="gram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проточного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цитофлуориметра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BD FACSCOUNT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3 980 460,00</w:t>
            </w:r>
          </w:p>
        </w:tc>
      </w:tr>
      <w:tr w:rsidR="00B52F89" w:rsidRPr="00B52F89" w:rsidTr="0065340A">
        <w:trPr>
          <w:trHeight w:val="550"/>
        </w:trPr>
        <w:tc>
          <w:tcPr>
            <w:tcW w:w="817" w:type="dxa"/>
            <w:vAlign w:val="center"/>
          </w:tcPr>
          <w:p w:rsidR="00B52F89" w:rsidRPr="00B52F89" w:rsidRDefault="00B52F89" w:rsidP="00653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Тест - полоски для качественного и полуколичественного анализа мочи для анализатора DIRUI H-100 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24 000,00</w:t>
            </w:r>
          </w:p>
        </w:tc>
      </w:tr>
      <w:tr w:rsidR="00B52F89" w:rsidRPr="00B52F89" w:rsidTr="0065340A">
        <w:trPr>
          <w:trHeight w:val="572"/>
        </w:trPr>
        <w:tc>
          <w:tcPr>
            <w:tcW w:w="817" w:type="dxa"/>
            <w:vAlign w:val="center"/>
          </w:tcPr>
          <w:p w:rsidR="00B52F89" w:rsidRPr="00B52F89" w:rsidRDefault="00B52F89" w:rsidP="00653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кровь для гематологического анализатора MicroCC-20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Plus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HTI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166 000,00</w:t>
            </w:r>
          </w:p>
        </w:tc>
      </w:tr>
      <w:tr w:rsidR="00B52F89" w:rsidRPr="00B52F89" w:rsidTr="0065340A">
        <w:trPr>
          <w:trHeight w:val="552"/>
        </w:trPr>
        <w:tc>
          <w:tcPr>
            <w:tcW w:w="817" w:type="dxa"/>
            <w:vAlign w:val="center"/>
          </w:tcPr>
          <w:p w:rsidR="00B52F89" w:rsidRPr="00B52F89" w:rsidRDefault="00B52F89" w:rsidP="00653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Раствор срочной очистки  для гематологического анализатора MicroCC-20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Plus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HTI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24 500,00</w:t>
            </w:r>
          </w:p>
        </w:tc>
      </w:tr>
      <w:tr w:rsidR="00B52F89" w:rsidRPr="00B52F89" w:rsidTr="0065340A">
        <w:trPr>
          <w:trHeight w:val="546"/>
        </w:trPr>
        <w:tc>
          <w:tcPr>
            <w:tcW w:w="817" w:type="dxa"/>
            <w:vAlign w:val="center"/>
          </w:tcPr>
          <w:p w:rsidR="00B52F89" w:rsidRPr="00B52F89" w:rsidRDefault="00B52F89" w:rsidP="00653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Лизирующий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раствор  для гематологического анализатора MicroCC-20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Plus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HTI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B52F89" w:rsidRPr="00B52F89" w:rsidTr="0065340A">
        <w:trPr>
          <w:trHeight w:val="568"/>
        </w:trPr>
        <w:tc>
          <w:tcPr>
            <w:tcW w:w="817" w:type="dxa"/>
            <w:vAlign w:val="center"/>
          </w:tcPr>
          <w:p w:rsidR="00B52F89" w:rsidRPr="00B52F89" w:rsidRDefault="00B52F89" w:rsidP="00653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Ферментативный очиститель  для гематологического анализатора MicroCC-20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Plus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HTI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B52F89" w:rsidRPr="00B52F89" w:rsidTr="0065340A">
        <w:trPr>
          <w:trHeight w:val="548"/>
        </w:trPr>
        <w:tc>
          <w:tcPr>
            <w:tcW w:w="817" w:type="dxa"/>
            <w:vAlign w:val="center"/>
          </w:tcPr>
          <w:p w:rsidR="00B52F89" w:rsidRPr="00B52F89" w:rsidRDefault="00B52F89" w:rsidP="00653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Дилюент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изотонический разбавитель  для гематологического анализатора MicroCC-20 </w:t>
            </w:r>
            <w:proofErr w:type="spellStart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>Plus</w:t>
            </w:r>
            <w:proofErr w:type="spellEnd"/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 HTI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156 000,00</w:t>
            </w:r>
          </w:p>
        </w:tc>
      </w:tr>
      <w:tr w:rsidR="00B52F89" w:rsidRPr="00B52F89" w:rsidTr="00676190">
        <w:trPr>
          <w:trHeight w:val="450"/>
        </w:trPr>
        <w:tc>
          <w:tcPr>
            <w:tcW w:w="817" w:type="dxa"/>
          </w:tcPr>
          <w:p w:rsidR="00B52F89" w:rsidRPr="00B52F89" w:rsidRDefault="00B52F89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52F89" w:rsidRPr="00B52F89" w:rsidRDefault="00B52F89" w:rsidP="0067619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31 458 730,00</w:t>
            </w:r>
          </w:p>
        </w:tc>
      </w:tr>
    </w:tbl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7090">
        <w:rPr>
          <w:rFonts w:ascii="Times New Roman" w:hAnsi="Times New Roman" w:cs="Times New Roman"/>
          <w:color w:val="FF0000"/>
          <w:sz w:val="28"/>
          <w:szCs w:val="28"/>
        </w:rPr>
        <w:t>в течение 15 календарных дней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gramStart"/>
      <w:r w:rsidR="00182028">
        <w:rPr>
          <w:rFonts w:ascii="Times New Roman" w:hAnsi="Times New Roman" w:cs="Times New Roman"/>
          <w:color w:val="FF0000"/>
          <w:sz w:val="28"/>
          <w:szCs w:val="28"/>
        </w:rPr>
        <w:t>с даты заявки</w:t>
      </w:r>
      <w:proofErr w:type="gramEnd"/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Заказчика.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CE6B9F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CE6B9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CE6B9F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CE6B9F" w:rsidRPr="00CE6B9F">
        <w:rPr>
          <w:rFonts w:ascii="Times New Roman" w:hAnsi="Times New Roman" w:cs="Times New Roman"/>
          <w:color w:val="FF0000"/>
          <w:sz w:val="28"/>
          <w:szCs w:val="28"/>
        </w:rPr>
        <w:t>08</w:t>
      </w:r>
      <w:r w:rsidR="00E828C5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E6B9F" w:rsidRPr="00CE6B9F">
        <w:rPr>
          <w:rFonts w:ascii="Times New Roman" w:hAnsi="Times New Roman" w:cs="Times New Roman"/>
          <w:color w:val="FF0000"/>
          <w:sz w:val="28"/>
          <w:szCs w:val="28"/>
        </w:rPr>
        <w:t>апреля</w:t>
      </w:r>
      <w:r w:rsidR="00E828C5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 w:rsidRPr="00CE6B9F">
        <w:rPr>
          <w:rFonts w:ascii="Times New Roman" w:hAnsi="Times New Roman" w:cs="Times New Roman"/>
          <w:color w:val="FF0000"/>
          <w:sz w:val="28"/>
          <w:szCs w:val="28"/>
        </w:rPr>
        <w:t>2021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EB50A3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с 9 часов 00 минут по 17</w:t>
      </w:r>
      <w:r w:rsidR="00FB3356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 00 минут местного времени, посредством электронной почты по адресу: </w:t>
      </w:r>
      <w:hyperlink r:id="rId9" w:history="1">
        <w:hyperlink r:id="rId10" w:history="1"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CE6B9F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CE6B9F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CE6B9F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CE6B9F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CE6B9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CE6B9F" w:rsidRPr="00CE6B9F">
        <w:rPr>
          <w:rFonts w:ascii="Times New Roman" w:hAnsi="Times New Roman" w:cs="Times New Roman"/>
          <w:color w:val="FF0000"/>
          <w:sz w:val="28"/>
          <w:szCs w:val="28"/>
        </w:rPr>
        <w:t>08 апреля</w:t>
      </w:r>
      <w:r w:rsidR="00182028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0C4C2F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00 минут местного времени </w:t>
      </w:r>
      <w:r w:rsidR="00CE6B9F" w:rsidRPr="00CE6B9F">
        <w:rPr>
          <w:rFonts w:ascii="Times New Roman" w:hAnsi="Times New Roman" w:cs="Times New Roman"/>
          <w:color w:val="FF0000"/>
          <w:sz w:val="28"/>
          <w:szCs w:val="28"/>
        </w:rPr>
        <w:t>08 апреля</w:t>
      </w:r>
      <w:r w:rsidR="00182028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, ул.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footerReference w:type="default" r:id="rId1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9E3" w:rsidRDefault="00C309E3" w:rsidP="00C309E3">
      <w:pPr>
        <w:spacing w:after="0" w:line="240" w:lineRule="auto"/>
      </w:pPr>
      <w:r>
        <w:separator/>
      </w:r>
    </w:p>
  </w:endnote>
  <w:endnote w:type="continuationSeparator" w:id="0">
    <w:p w:rsidR="00C309E3" w:rsidRDefault="00C309E3" w:rsidP="00C3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45132"/>
      <w:docPartObj>
        <w:docPartGallery w:val="Page Numbers (Bottom of Page)"/>
        <w:docPartUnique/>
      </w:docPartObj>
    </w:sdtPr>
    <w:sdtContent>
      <w:p w:rsidR="00C309E3" w:rsidRDefault="00C309E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309E3" w:rsidRDefault="00C309E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9E3" w:rsidRDefault="00C309E3" w:rsidP="00C309E3">
      <w:pPr>
        <w:spacing w:after="0" w:line="240" w:lineRule="auto"/>
      </w:pPr>
      <w:r>
        <w:separator/>
      </w:r>
    </w:p>
  </w:footnote>
  <w:footnote w:type="continuationSeparator" w:id="0">
    <w:p w:rsidR="00C309E3" w:rsidRDefault="00C309E3" w:rsidP="00C309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442AB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4359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476A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7C1B"/>
    <w:rsid w:val="00674E1A"/>
    <w:rsid w:val="00676190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0E10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10C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AF3DD1"/>
    <w:rsid w:val="00B32DE3"/>
    <w:rsid w:val="00B46021"/>
    <w:rsid w:val="00B5252D"/>
    <w:rsid w:val="00B52F89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D6B8B"/>
    <w:rsid w:val="00BF0232"/>
    <w:rsid w:val="00C050F9"/>
    <w:rsid w:val="00C309E3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E6B9F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50A3"/>
    <w:rsid w:val="00EB7697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09E3"/>
  </w:style>
  <w:style w:type="paragraph" w:styleId="a9">
    <w:name w:val="footer"/>
    <w:basedOn w:val="a"/>
    <w:link w:val="aa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0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ocspid@b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EDD2F-B712-42CC-998E-D7F056984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106</cp:revision>
  <cp:lastPrinted>2021-02-15T08:59:00Z</cp:lastPrinted>
  <dcterms:created xsi:type="dcterms:W3CDTF">2019-08-19T10:17:00Z</dcterms:created>
  <dcterms:modified xsi:type="dcterms:W3CDTF">2021-03-18T10:28:00Z</dcterms:modified>
</cp:coreProperties>
</file>