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ADA36" w14:textId="77777777" w:rsidR="00F90096" w:rsidRPr="0082187F" w:rsidRDefault="00F90096" w:rsidP="008A1251">
      <w:pPr>
        <w:pStyle w:val="a5"/>
        <w:tabs>
          <w:tab w:val="left" w:pos="7740"/>
        </w:tabs>
        <w:rPr>
          <w:b/>
          <w:sz w:val="24"/>
          <w:szCs w:val="24"/>
        </w:rPr>
      </w:pPr>
    </w:p>
    <w:p w14:paraId="52220C87" w14:textId="146061F3" w:rsidR="0056591C" w:rsidRPr="0082187F" w:rsidRDefault="001C1ADA" w:rsidP="008A1251">
      <w:pPr>
        <w:pStyle w:val="a5"/>
        <w:tabs>
          <w:tab w:val="left" w:pos="77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ПРОТОКО</w:t>
      </w:r>
      <w:r w:rsidR="00F579B4" w:rsidRPr="0082187F">
        <w:rPr>
          <w:b/>
          <w:sz w:val="24"/>
          <w:szCs w:val="24"/>
        </w:rPr>
        <w:t>Л</w:t>
      </w:r>
      <w:r w:rsidR="00453363">
        <w:rPr>
          <w:b/>
          <w:sz w:val="24"/>
          <w:szCs w:val="24"/>
        </w:rPr>
        <w:t xml:space="preserve"> №</w:t>
      </w:r>
      <w:r w:rsidR="003E497F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9</w:t>
      </w:r>
    </w:p>
    <w:p w14:paraId="7F4778BF" w14:textId="54CB8C8A" w:rsidR="00425F9D" w:rsidRPr="0082187F" w:rsidRDefault="00125430" w:rsidP="008A1251">
      <w:pPr>
        <w:jc w:val="center"/>
        <w:rPr>
          <w:b/>
        </w:rPr>
      </w:pPr>
      <w:r w:rsidRPr="0082187F">
        <w:rPr>
          <w:b/>
        </w:rPr>
        <w:t>и</w:t>
      </w:r>
      <w:r w:rsidR="00C554A0" w:rsidRPr="0082187F">
        <w:rPr>
          <w:b/>
        </w:rPr>
        <w:t>тогов</w:t>
      </w:r>
      <w:r w:rsidRPr="0082187F">
        <w:rPr>
          <w:b/>
        </w:rPr>
        <w:t xml:space="preserve"> </w:t>
      </w:r>
      <w:r w:rsidR="003546B2" w:rsidRPr="0082187F">
        <w:rPr>
          <w:b/>
        </w:rPr>
        <w:t>тендера</w:t>
      </w:r>
      <w:r w:rsidR="00456984">
        <w:rPr>
          <w:b/>
        </w:rPr>
        <w:t xml:space="preserve"> №</w:t>
      </w:r>
      <w:r w:rsidR="001C1ADA">
        <w:rPr>
          <w:b/>
        </w:rPr>
        <w:t>1</w:t>
      </w:r>
      <w:r w:rsidR="003E497F">
        <w:rPr>
          <w:b/>
        </w:rPr>
        <w:t>7</w:t>
      </w:r>
      <w:r w:rsidR="00453363">
        <w:rPr>
          <w:b/>
        </w:rPr>
        <w:t xml:space="preserve"> </w:t>
      </w:r>
      <w:r w:rsidR="00425F9D" w:rsidRPr="0082187F">
        <w:rPr>
          <w:b/>
        </w:rPr>
        <w:t>по закупу</w:t>
      </w:r>
      <w:r w:rsidR="009A5EA0" w:rsidRPr="0082187F">
        <w:rPr>
          <w:b/>
          <w:bCs/>
        </w:rPr>
        <w:t xml:space="preserve"> медицинских изделий</w:t>
      </w:r>
      <w:r w:rsidR="00071128">
        <w:rPr>
          <w:b/>
          <w:bCs/>
        </w:rPr>
        <w:t xml:space="preserve"> </w:t>
      </w:r>
    </w:p>
    <w:p w14:paraId="73F03231" w14:textId="77777777" w:rsidR="0056591C" w:rsidRPr="0082187F" w:rsidRDefault="0056591C" w:rsidP="00C017B4">
      <w:pPr>
        <w:jc w:val="both"/>
        <w:rPr>
          <w:b/>
        </w:rPr>
      </w:pPr>
    </w:p>
    <w:p w14:paraId="60C276E9" w14:textId="77777777" w:rsidR="00CE1C23" w:rsidRPr="0082187F" w:rsidRDefault="00CE1C23" w:rsidP="00C017B4">
      <w:pPr>
        <w:jc w:val="both"/>
        <w:rPr>
          <w:b/>
        </w:rPr>
      </w:pPr>
    </w:p>
    <w:p w14:paraId="1F58C541" w14:textId="023F76B5" w:rsidR="00F579B4" w:rsidRPr="0082187F" w:rsidRDefault="00F579B4" w:rsidP="008A1251">
      <w:pPr>
        <w:rPr>
          <w:b/>
        </w:rPr>
      </w:pPr>
      <w:r w:rsidRPr="0082187F">
        <w:rPr>
          <w:b/>
        </w:rPr>
        <w:t xml:space="preserve">г. Петропавловск                     </w:t>
      </w:r>
      <w:r w:rsidR="003546B2" w:rsidRPr="0082187F">
        <w:rPr>
          <w:b/>
        </w:rPr>
        <w:t xml:space="preserve"> </w:t>
      </w:r>
      <w:r w:rsidR="00047F4B" w:rsidRPr="0082187F">
        <w:rPr>
          <w:b/>
        </w:rPr>
        <w:t xml:space="preserve"> </w:t>
      </w:r>
      <w:r w:rsidR="00FF2A1C" w:rsidRPr="0082187F">
        <w:rPr>
          <w:b/>
        </w:rPr>
        <w:t xml:space="preserve">           </w:t>
      </w:r>
      <w:r w:rsidR="00425F9D" w:rsidRPr="0082187F">
        <w:rPr>
          <w:b/>
        </w:rPr>
        <w:t xml:space="preserve">    </w:t>
      </w:r>
      <w:r w:rsidRPr="0082187F">
        <w:rPr>
          <w:b/>
        </w:rPr>
        <w:t xml:space="preserve">            </w:t>
      </w:r>
      <w:r w:rsidR="00A901B5" w:rsidRPr="0082187F">
        <w:rPr>
          <w:b/>
        </w:rPr>
        <w:t xml:space="preserve">                </w:t>
      </w:r>
      <w:r w:rsidR="00047F4B" w:rsidRPr="0082187F">
        <w:rPr>
          <w:b/>
        </w:rPr>
        <w:t xml:space="preserve"> </w:t>
      </w:r>
      <w:r w:rsidR="0036714C" w:rsidRPr="0082187F">
        <w:rPr>
          <w:b/>
        </w:rPr>
        <w:t xml:space="preserve">       </w:t>
      </w:r>
      <w:r w:rsidR="008A1251">
        <w:rPr>
          <w:b/>
        </w:rPr>
        <w:t xml:space="preserve">   </w:t>
      </w:r>
      <w:r w:rsidR="0036714C" w:rsidRPr="0082187F">
        <w:rPr>
          <w:b/>
        </w:rPr>
        <w:t xml:space="preserve"> </w:t>
      </w:r>
      <w:r w:rsidR="001A3E47">
        <w:rPr>
          <w:b/>
          <w:lang w:val="en-US"/>
        </w:rPr>
        <w:t xml:space="preserve">14 </w:t>
      </w:r>
      <w:r w:rsidR="001A3E47">
        <w:rPr>
          <w:b/>
        </w:rPr>
        <w:t>октября</w:t>
      </w:r>
      <w:r w:rsidR="002B1932">
        <w:rPr>
          <w:b/>
        </w:rPr>
        <w:t xml:space="preserve"> 2022</w:t>
      </w:r>
    </w:p>
    <w:p w14:paraId="2B9404B7" w14:textId="69938BD6" w:rsidR="00FF2A1C" w:rsidRPr="0082187F" w:rsidRDefault="00F579B4" w:rsidP="008A1251">
      <w:pPr>
        <w:jc w:val="right"/>
        <w:rPr>
          <w:b/>
        </w:rPr>
      </w:pPr>
      <w:r w:rsidRPr="0082187F">
        <w:t xml:space="preserve">                                                                                      </w:t>
      </w:r>
      <w:r w:rsidR="00FF2A1C" w:rsidRPr="0082187F">
        <w:t xml:space="preserve">          </w:t>
      </w:r>
      <w:r w:rsidR="001C1ADA">
        <w:rPr>
          <w:b/>
        </w:rPr>
        <w:t>12</w:t>
      </w:r>
      <w:r w:rsidRPr="0082187F">
        <w:rPr>
          <w:b/>
        </w:rPr>
        <w:t xml:space="preserve"> часов местного времени</w:t>
      </w:r>
    </w:p>
    <w:p w14:paraId="68859980" w14:textId="77777777" w:rsidR="0069351F" w:rsidRPr="0082187F" w:rsidRDefault="0069351F" w:rsidP="00C017B4">
      <w:pPr>
        <w:jc w:val="both"/>
        <w:rPr>
          <w:b/>
        </w:rPr>
      </w:pPr>
    </w:p>
    <w:p w14:paraId="685EA61A" w14:textId="77777777" w:rsidR="0069351F" w:rsidRPr="00C215C9" w:rsidRDefault="00FF2A1C" w:rsidP="00C017B4">
      <w:pPr>
        <w:jc w:val="both"/>
        <w:rPr>
          <w:b/>
          <w:bCs/>
        </w:rPr>
      </w:pPr>
      <w:r w:rsidRPr="0082187F">
        <w:rPr>
          <w:b/>
        </w:rPr>
        <w:tab/>
      </w:r>
      <w:r w:rsidRPr="00C215C9">
        <w:rPr>
          <w:b/>
          <w:bCs/>
        </w:rPr>
        <w:t>Тендерная комиссия в составе:</w:t>
      </w:r>
    </w:p>
    <w:p w14:paraId="653908F5" w14:textId="3F04BCD9" w:rsidR="002B1932" w:rsidRPr="00C215C9" w:rsidRDefault="001C1ADA" w:rsidP="002B1932">
      <w:pPr>
        <w:spacing w:line="276" w:lineRule="auto"/>
        <w:ind w:firstLine="709"/>
        <w:jc w:val="both"/>
        <w:outlineLvl w:val="0"/>
        <w:rPr>
          <w:color w:val="000000"/>
        </w:rPr>
      </w:pPr>
      <w:r>
        <w:rPr>
          <w:b/>
          <w:lang w:eastAsia="ko-KR"/>
        </w:rPr>
        <w:t xml:space="preserve">Сыздыкова </w:t>
      </w:r>
      <w:proofErr w:type="spellStart"/>
      <w:r>
        <w:rPr>
          <w:b/>
          <w:lang w:eastAsia="ko-KR"/>
        </w:rPr>
        <w:t>Айман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Кенесовна</w:t>
      </w:r>
      <w:proofErr w:type="spellEnd"/>
      <w:r w:rsidR="002B1932" w:rsidRPr="00C215C9">
        <w:rPr>
          <w:b/>
          <w:lang w:eastAsia="ko-KR"/>
        </w:rPr>
        <w:t xml:space="preserve"> - </w:t>
      </w:r>
      <w:r w:rsidR="002B1932" w:rsidRPr="00C215C9">
        <w:rPr>
          <w:color w:val="000000"/>
          <w:lang w:eastAsia="ko-KR"/>
        </w:rPr>
        <w:t>предс</w:t>
      </w:r>
      <w:r>
        <w:rPr>
          <w:color w:val="000000"/>
          <w:lang w:eastAsia="ko-KR"/>
        </w:rPr>
        <w:t xml:space="preserve">едатель тендерной </w:t>
      </w:r>
      <w:proofErr w:type="spellStart"/>
      <w:r>
        <w:rPr>
          <w:color w:val="000000"/>
          <w:lang w:eastAsia="ko-KR"/>
        </w:rPr>
        <w:t>комиссии</w:t>
      </w:r>
      <w:proofErr w:type="gramStart"/>
      <w:r>
        <w:rPr>
          <w:color w:val="000000"/>
          <w:lang w:eastAsia="ko-KR"/>
        </w:rPr>
        <w:t>,д</w:t>
      </w:r>
      <w:proofErr w:type="gramEnd"/>
      <w:r>
        <w:rPr>
          <w:color w:val="000000"/>
          <w:lang w:eastAsia="ko-KR"/>
        </w:rPr>
        <w:t>директор</w:t>
      </w:r>
      <w:proofErr w:type="spellEnd"/>
    </w:p>
    <w:p w14:paraId="581992EB" w14:textId="160D8207" w:rsidR="002B1932" w:rsidRPr="001C1ADA" w:rsidRDefault="002B1932" w:rsidP="002B1932">
      <w:pPr>
        <w:spacing w:line="276" w:lineRule="auto"/>
        <w:ind w:firstLine="709"/>
        <w:jc w:val="both"/>
        <w:outlineLvl w:val="0"/>
        <w:rPr>
          <w:color w:val="000000"/>
        </w:rPr>
      </w:pPr>
      <w:proofErr w:type="spellStart"/>
      <w:r w:rsidRPr="001C1ADA">
        <w:rPr>
          <w:b/>
          <w:color w:val="000000"/>
        </w:rPr>
        <w:t>Дигтяр</w:t>
      </w:r>
      <w:proofErr w:type="spellEnd"/>
      <w:r w:rsidRPr="001C1ADA">
        <w:rPr>
          <w:b/>
          <w:color w:val="000000"/>
        </w:rPr>
        <w:t xml:space="preserve"> Юльевна Юрьевна</w:t>
      </w:r>
      <w:r w:rsidRPr="001C1ADA">
        <w:rPr>
          <w:color w:val="000000"/>
        </w:rPr>
        <w:t xml:space="preserve"> – </w:t>
      </w:r>
      <w:r w:rsidRPr="001C1ADA">
        <w:rPr>
          <w:color w:val="000000"/>
          <w:lang w:eastAsia="ko-KR"/>
        </w:rPr>
        <w:t>заместитель председателя тендерной комиссии,</w:t>
      </w:r>
      <w:r w:rsidRPr="001C1ADA">
        <w:rPr>
          <w:color w:val="000000"/>
        </w:rPr>
        <w:t xml:space="preserve"> </w:t>
      </w:r>
      <w:r w:rsidR="00EE46EE" w:rsidRPr="001C1ADA">
        <w:rPr>
          <w:color w:val="000000"/>
        </w:rPr>
        <w:t xml:space="preserve">заведующая </w:t>
      </w:r>
      <w:r w:rsidRPr="001C1ADA">
        <w:rPr>
          <w:color w:val="000000"/>
        </w:rPr>
        <w:t>лабораторией.</w:t>
      </w:r>
    </w:p>
    <w:p w14:paraId="47F08AF4" w14:textId="74E275A1" w:rsidR="001C1ADA" w:rsidRPr="001C1ADA" w:rsidRDefault="003E497F" w:rsidP="001C1ADA">
      <w:pPr>
        <w:spacing w:line="276" w:lineRule="auto"/>
        <w:ind w:firstLine="709"/>
        <w:jc w:val="both"/>
        <w:outlineLvl w:val="0"/>
      </w:pPr>
      <w:proofErr w:type="spellStart"/>
      <w:r>
        <w:rPr>
          <w:b/>
          <w:color w:val="000000"/>
        </w:rPr>
        <w:t>Жанкабаева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Айжан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Зараповна</w:t>
      </w:r>
      <w:proofErr w:type="spellEnd"/>
      <w:r w:rsidR="001C1ADA" w:rsidRPr="001C1ADA">
        <w:rPr>
          <w:color w:val="000000"/>
        </w:rPr>
        <w:t xml:space="preserve"> - </w:t>
      </w:r>
      <w:r w:rsidR="001C1ADA" w:rsidRPr="001C1ADA">
        <w:rPr>
          <w:color w:val="000000"/>
          <w:lang w:eastAsia="ko-KR"/>
        </w:rPr>
        <w:t>член тендерной комиссии</w:t>
      </w:r>
      <w:r w:rsidR="001C1ADA" w:rsidRPr="001C1ADA">
        <w:rPr>
          <w:color w:val="000000"/>
        </w:rPr>
        <w:t>,</w:t>
      </w:r>
      <w:r w:rsidR="001C1ADA" w:rsidRPr="001C1ADA">
        <w:t xml:space="preserve"> </w:t>
      </w:r>
      <w:r>
        <w:t>главный бухгалтер</w:t>
      </w:r>
    </w:p>
    <w:p w14:paraId="03CC126B" w14:textId="404FED27" w:rsidR="001C1ADA" w:rsidRPr="001C1ADA" w:rsidRDefault="003E497F" w:rsidP="001C1ADA">
      <w:pPr>
        <w:spacing w:line="276" w:lineRule="auto"/>
        <w:ind w:firstLine="709"/>
        <w:jc w:val="both"/>
        <w:outlineLvl w:val="0"/>
      </w:pPr>
      <w:proofErr w:type="spellStart"/>
      <w:r>
        <w:rPr>
          <w:b/>
          <w:color w:val="000000"/>
          <w:lang w:eastAsia="ko-KR"/>
        </w:rPr>
        <w:t>Саликова</w:t>
      </w:r>
      <w:proofErr w:type="spellEnd"/>
      <w:r>
        <w:rPr>
          <w:b/>
          <w:color w:val="000000"/>
          <w:lang w:eastAsia="ko-KR"/>
        </w:rPr>
        <w:t xml:space="preserve"> </w:t>
      </w:r>
      <w:proofErr w:type="spellStart"/>
      <w:r>
        <w:rPr>
          <w:b/>
          <w:color w:val="000000"/>
          <w:lang w:eastAsia="ko-KR"/>
        </w:rPr>
        <w:t>Альпеш</w:t>
      </w:r>
      <w:proofErr w:type="spellEnd"/>
      <w:r>
        <w:rPr>
          <w:b/>
          <w:color w:val="000000"/>
          <w:lang w:eastAsia="ko-KR"/>
        </w:rPr>
        <w:t xml:space="preserve"> </w:t>
      </w:r>
      <w:proofErr w:type="spellStart"/>
      <w:r>
        <w:rPr>
          <w:b/>
          <w:color w:val="000000"/>
          <w:lang w:eastAsia="ko-KR"/>
        </w:rPr>
        <w:t>Жоламановна</w:t>
      </w:r>
      <w:proofErr w:type="spellEnd"/>
      <w:r w:rsidR="001C1ADA" w:rsidRPr="001C1ADA">
        <w:rPr>
          <w:b/>
          <w:color w:val="000000"/>
          <w:lang w:eastAsia="ko-KR"/>
        </w:rPr>
        <w:t xml:space="preserve"> - </w:t>
      </w:r>
      <w:r w:rsidR="001C1ADA" w:rsidRPr="001C1ADA">
        <w:rPr>
          <w:color w:val="000000"/>
          <w:lang w:eastAsia="ko-KR"/>
        </w:rPr>
        <w:t xml:space="preserve">член тендерной комиссии, </w:t>
      </w:r>
      <w:r w:rsidR="001C1ADA" w:rsidRPr="001C1ADA">
        <w:rPr>
          <w:noProof/>
          <w:color w:val="000000"/>
          <w:lang w:bidi="ru-RU"/>
        </w:rPr>
        <w:t>юрисконсульт.</w:t>
      </w:r>
      <w:r w:rsidR="001C1ADA" w:rsidRPr="001C1ADA">
        <w:rPr>
          <w:color w:val="000000"/>
        </w:rPr>
        <w:t xml:space="preserve"> </w:t>
      </w:r>
    </w:p>
    <w:p w14:paraId="6337E9FC" w14:textId="77777777" w:rsidR="001C1ADA" w:rsidRPr="001C1ADA" w:rsidRDefault="001C1ADA" w:rsidP="001C1ADA">
      <w:pPr>
        <w:spacing w:line="276" w:lineRule="auto"/>
        <w:ind w:firstLine="709"/>
        <w:jc w:val="both"/>
        <w:outlineLvl w:val="0"/>
      </w:pPr>
      <w:proofErr w:type="spellStart"/>
      <w:r w:rsidRPr="001C1ADA">
        <w:rPr>
          <w:b/>
          <w:color w:val="000000"/>
        </w:rPr>
        <w:t>Смагулова</w:t>
      </w:r>
      <w:proofErr w:type="spellEnd"/>
      <w:r w:rsidRPr="001C1ADA">
        <w:rPr>
          <w:b/>
          <w:color w:val="000000"/>
        </w:rPr>
        <w:t xml:space="preserve"> Алина </w:t>
      </w:r>
      <w:proofErr w:type="spellStart"/>
      <w:r w:rsidRPr="001C1ADA">
        <w:rPr>
          <w:b/>
          <w:color w:val="000000"/>
        </w:rPr>
        <w:t>Валиевна</w:t>
      </w:r>
      <w:proofErr w:type="spellEnd"/>
      <w:r w:rsidRPr="001C1ADA">
        <w:rPr>
          <w:color w:val="000000"/>
        </w:rPr>
        <w:t xml:space="preserve"> - </w:t>
      </w:r>
      <w:r w:rsidRPr="001C1ADA">
        <w:rPr>
          <w:color w:val="000000"/>
          <w:lang w:eastAsia="ko-KR"/>
        </w:rPr>
        <w:t>член тендерной комиссии</w:t>
      </w:r>
      <w:r w:rsidRPr="001C1ADA">
        <w:rPr>
          <w:color w:val="000000"/>
        </w:rPr>
        <w:t>,</w:t>
      </w:r>
      <w:r w:rsidRPr="001C1ADA">
        <w:t xml:space="preserve"> менеджер по государственным закупкам</w:t>
      </w:r>
    </w:p>
    <w:p w14:paraId="18CFBA38" w14:textId="4D4FC77E" w:rsidR="001C1ADA" w:rsidRPr="001C1ADA" w:rsidRDefault="001C1ADA" w:rsidP="001C1ADA">
      <w:pPr>
        <w:spacing w:line="276" w:lineRule="auto"/>
        <w:ind w:firstLine="709"/>
        <w:jc w:val="both"/>
        <w:outlineLvl w:val="0"/>
      </w:pPr>
      <w:r w:rsidRPr="001C1ADA">
        <w:t xml:space="preserve">Секретарь тендерной комиссии: </w:t>
      </w:r>
      <w:r w:rsidR="003E497F">
        <w:rPr>
          <w:b/>
        </w:rPr>
        <w:t xml:space="preserve">Мусина </w:t>
      </w:r>
      <w:proofErr w:type="spellStart"/>
      <w:r w:rsidR="003E497F">
        <w:rPr>
          <w:b/>
        </w:rPr>
        <w:t>Куляш</w:t>
      </w:r>
      <w:proofErr w:type="spellEnd"/>
      <w:r w:rsidR="003E497F">
        <w:rPr>
          <w:b/>
        </w:rPr>
        <w:t xml:space="preserve"> </w:t>
      </w:r>
      <w:proofErr w:type="spellStart"/>
      <w:r w:rsidR="003E497F">
        <w:rPr>
          <w:b/>
        </w:rPr>
        <w:t>Сериковна</w:t>
      </w:r>
      <w:proofErr w:type="spellEnd"/>
      <w:r w:rsidR="00AA4414">
        <w:rPr>
          <w:b/>
        </w:rPr>
        <w:t xml:space="preserve"> </w:t>
      </w:r>
      <w:r w:rsidR="003E497F">
        <w:t>–</w:t>
      </w:r>
      <w:r w:rsidR="00AA4414" w:rsidRPr="00577E0E">
        <w:t xml:space="preserve"> </w:t>
      </w:r>
      <w:r w:rsidR="003E497F">
        <w:t>переводчик.</w:t>
      </w:r>
    </w:p>
    <w:p w14:paraId="33479060" w14:textId="15EA1D7A" w:rsidR="009A5EA0" w:rsidRPr="00C215C9" w:rsidRDefault="006B549F" w:rsidP="00FF47AE">
      <w:pPr>
        <w:ind w:firstLine="708"/>
        <w:jc w:val="both"/>
        <w:outlineLvl w:val="0"/>
      </w:pPr>
      <w:proofErr w:type="gramStart"/>
      <w:r w:rsidRPr="001C1ADA">
        <w:rPr>
          <w:spacing w:val="2"/>
        </w:rPr>
        <w:t>в</w:t>
      </w:r>
      <w:proofErr w:type="gramEnd"/>
      <w:r w:rsidRPr="001C1ADA">
        <w:rPr>
          <w:spacing w:val="2"/>
        </w:rPr>
        <w:t xml:space="preserve"> соответствии с Правилами организации и проведения закупа лекарственных средств и медицинских изделий</w:t>
      </w:r>
      <w:r w:rsidR="00C215C9" w:rsidRPr="001C1ADA">
        <w:rPr>
          <w:spacing w:val="2"/>
        </w:rPr>
        <w:t xml:space="preserve"> и специализированных лечебных продуктов в рамках гарантированного </w:t>
      </w:r>
      <w:proofErr w:type="spellStart"/>
      <w:r w:rsidR="00C215C9" w:rsidRPr="001C1ADA">
        <w:rPr>
          <w:spacing w:val="2"/>
        </w:rPr>
        <w:t>объема</w:t>
      </w:r>
      <w:proofErr w:type="spellEnd"/>
      <w:r w:rsidR="00C215C9" w:rsidRPr="001C1ADA">
        <w:rPr>
          <w:spacing w:val="2"/>
        </w:rPr>
        <w:t xml:space="preserve"> бесплатной мед</w:t>
      </w:r>
      <w:r w:rsidR="00A01FF9" w:rsidRPr="001C1ADA">
        <w:rPr>
          <w:spacing w:val="2"/>
        </w:rPr>
        <w:t>ицинской помощи и (или) в систе</w:t>
      </w:r>
      <w:r w:rsidR="00C215C9" w:rsidRPr="001C1ADA">
        <w:rPr>
          <w:spacing w:val="2"/>
        </w:rPr>
        <w:t xml:space="preserve">ме обязательного социального медицинского страхования, </w:t>
      </w:r>
      <w:r w:rsidRPr="001C1ADA">
        <w:rPr>
          <w:spacing w:val="2"/>
        </w:rPr>
        <w:t>фармацевтических услуг</w:t>
      </w:r>
      <w:r w:rsidRPr="001C1ADA">
        <w:rPr>
          <w:color w:val="000000"/>
        </w:rPr>
        <w:t xml:space="preserve"> </w:t>
      </w:r>
      <w:r w:rsidRPr="001C1ADA">
        <w:rPr>
          <w:spacing w:val="2"/>
        </w:rPr>
        <w:t xml:space="preserve">от </w:t>
      </w:r>
      <w:r w:rsidR="00866D03" w:rsidRPr="001C1ADA">
        <w:rPr>
          <w:spacing w:val="2"/>
        </w:rPr>
        <w:t>4 июня 2021</w:t>
      </w:r>
      <w:r w:rsidRPr="001C1ADA">
        <w:rPr>
          <w:spacing w:val="2"/>
        </w:rPr>
        <w:t xml:space="preserve"> года № </w:t>
      </w:r>
      <w:r w:rsidR="00866D03" w:rsidRPr="001C1ADA">
        <w:rPr>
          <w:spacing w:val="2"/>
        </w:rPr>
        <w:t>375</w:t>
      </w:r>
      <w:r w:rsidRPr="001C1ADA">
        <w:rPr>
          <w:spacing w:val="2"/>
        </w:rPr>
        <w:t xml:space="preserve"> (далее</w:t>
      </w:r>
      <w:r w:rsidRPr="00C215C9">
        <w:rPr>
          <w:spacing w:val="2"/>
        </w:rPr>
        <w:t xml:space="preserve"> – Правил) </w:t>
      </w:r>
      <w:r w:rsidR="00125430" w:rsidRPr="00C215C9">
        <w:t>п</w:t>
      </w:r>
      <w:r w:rsidR="00A901B5" w:rsidRPr="00C215C9">
        <w:t>ровела</w:t>
      </w:r>
      <w:r w:rsidR="00125430" w:rsidRPr="00C215C9">
        <w:t xml:space="preserve"> </w:t>
      </w:r>
      <w:r w:rsidR="00425F9D" w:rsidRPr="00C215C9">
        <w:t xml:space="preserve">тендер по </w:t>
      </w:r>
      <w:r w:rsidR="009A5EA0" w:rsidRPr="00C215C9">
        <w:t>закупу</w:t>
      </w:r>
      <w:r w:rsidR="00456984" w:rsidRPr="00C215C9">
        <w:t xml:space="preserve"> </w:t>
      </w:r>
      <w:r w:rsidR="009A5EA0" w:rsidRPr="00C215C9">
        <w:rPr>
          <w:bCs/>
        </w:rPr>
        <w:t>медицинских изделий</w:t>
      </w:r>
      <w:r w:rsidR="00456984" w:rsidRPr="00C215C9">
        <w:rPr>
          <w:bCs/>
        </w:rPr>
        <w:t>.</w:t>
      </w:r>
    </w:p>
    <w:p w14:paraId="5B7A93FB" w14:textId="77777777" w:rsidR="00150119" w:rsidRPr="00C215C9" w:rsidRDefault="00150119" w:rsidP="00C017B4">
      <w:pPr>
        <w:keepNext/>
        <w:jc w:val="both"/>
      </w:pPr>
    </w:p>
    <w:p w14:paraId="088BED9D" w14:textId="0FCD3D4B" w:rsidR="00A91B38" w:rsidRPr="0082187F" w:rsidRDefault="00F579B4" w:rsidP="00150119">
      <w:pPr>
        <w:numPr>
          <w:ilvl w:val="0"/>
          <w:numId w:val="1"/>
        </w:numPr>
        <w:ind w:left="567" w:hanging="567"/>
        <w:jc w:val="both"/>
      </w:pPr>
      <w:r w:rsidRPr="0082187F">
        <w:t>Сумма, выделенна</w:t>
      </w:r>
      <w:r w:rsidR="00D86954" w:rsidRPr="0082187F">
        <w:t>я для закупки</w:t>
      </w:r>
      <w:r w:rsidR="00150119">
        <w:t>,</w:t>
      </w:r>
      <w:r w:rsidR="00FA6654" w:rsidRPr="0082187F">
        <w:t xml:space="preserve"> </w:t>
      </w:r>
      <w:r w:rsidR="006853D0" w:rsidRPr="0082187F">
        <w:t xml:space="preserve">составляет </w:t>
      </w:r>
      <w:r w:rsidR="003E497F">
        <w:rPr>
          <w:b/>
          <w:bCs/>
        </w:rPr>
        <w:t xml:space="preserve">216 384,00 </w:t>
      </w:r>
      <w:r w:rsidR="00111843">
        <w:rPr>
          <w:b/>
          <w:bCs/>
        </w:rPr>
        <w:t>(</w:t>
      </w:r>
      <w:r w:rsidR="00AA4414">
        <w:rPr>
          <w:b/>
          <w:bCs/>
        </w:rPr>
        <w:t xml:space="preserve">двести </w:t>
      </w:r>
      <w:r w:rsidR="003E497F">
        <w:rPr>
          <w:b/>
          <w:bCs/>
        </w:rPr>
        <w:t>шестнадцать тысяч триста восемьдесят четыре тысячи</w:t>
      </w:r>
      <w:r w:rsidR="00AA4414">
        <w:rPr>
          <w:b/>
          <w:bCs/>
        </w:rPr>
        <w:t>)</w:t>
      </w:r>
      <w:r w:rsidR="00457B7A" w:rsidRPr="006C1055">
        <w:rPr>
          <w:b/>
          <w:bCs/>
        </w:rPr>
        <w:t xml:space="preserve"> </w:t>
      </w:r>
      <w:r w:rsidR="00A95812" w:rsidRPr="0082187F">
        <w:t>тенге</w:t>
      </w:r>
      <w:r w:rsidR="003E497F">
        <w:t xml:space="preserve"> 00 </w:t>
      </w:r>
      <w:proofErr w:type="spellStart"/>
      <w:r w:rsidR="003E497F">
        <w:t>тиын</w:t>
      </w:r>
      <w:proofErr w:type="spellEnd"/>
      <w:r w:rsidR="00A95812" w:rsidRPr="0082187F">
        <w:t>, в том числе</w:t>
      </w:r>
      <w:r w:rsidR="00C017B4">
        <w:t xml:space="preserve"> п</w:t>
      </w:r>
      <w:r w:rsidR="00A95812" w:rsidRPr="0082187F">
        <w:t>о</w:t>
      </w:r>
      <w:r w:rsidR="0036714C" w:rsidRPr="0082187F">
        <w:t xml:space="preserve"> </w:t>
      </w:r>
      <w:r w:rsidR="00A405BD">
        <w:t>л</w:t>
      </w:r>
      <w:r w:rsidR="00A95812" w:rsidRPr="0082187F">
        <w:t>отам:</w:t>
      </w:r>
    </w:p>
    <w:p w14:paraId="7B2742F3" w14:textId="77777777" w:rsidR="00F946C8" w:rsidRPr="0082187F" w:rsidRDefault="00F946C8" w:rsidP="00C017B4"/>
    <w:tbl>
      <w:tblPr>
        <w:tblW w:w="5416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592"/>
        <w:gridCol w:w="1775"/>
        <w:gridCol w:w="3579"/>
        <w:gridCol w:w="809"/>
        <w:gridCol w:w="799"/>
        <w:gridCol w:w="1344"/>
        <w:gridCol w:w="1665"/>
      </w:tblGrid>
      <w:tr w:rsidR="006C1055" w:rsidRPr="00E377B5" w14:paraId="68AA30A5" w14:textId="77777777" w:rsidTr="003E497F">
        <w:trPr>
          <w:trHeight w:val="142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56D8" w14:textId="77777777" w:rsidR="006C1055" w:rsidRPr="00E377B5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E377B5">
              <w:rPr>
                <w:b/>
                <w:bCs/>
                <w:sz w:val="20"/>
                <w:szCs w:val="20"/>
              </w:rPr>
              <w:t>Лот №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6BF8" w14:textId="77777777" w:rsidR="006C1055" w:rsidRPr="00E377B5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E377B5">
              <w:rPr>
                <w:b/>
                <w:bCs/>
                <w:sz w:val="20"/>
                <w:szCs w:val="20"/>
              </w:rPr>
              <w:t>Наименование заказчика (организатора)</w:t>
            </w:r>
          </w:p>
        </w:tc>
        <w:tc>
          <w:tcPr>
            <w:tcW w:w="1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D839" w14:textId="77777777" w:rsidR="006C1055" w:rsidRPr="00E377B5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bookmarkStart w:id="0" w:name="RANGE!C7:D7"/>
            <w:r w:rsidRPr="00E377B5">
              <w:rPr>
                <w:b/>
                <w:bCs/>
                <w:sz w:val="20"/>
                <w:szCs w:val="20"/>
              </w:rPr>
              <w:t xml:space="preserve">Наименование </w:t>
            </w:r>
            <w:bookmarkEnd w:id="0"/>
            <w:proofErr w:type="spellStart"/>
            <w:r w:rsidR="00065C0D" w:rsidRPr="00E377B5">
              <w:rPr>
                <w:b/>
                <w:bCs/>
                <w:sz w:val="20"/>
                <w:szCs w:val="20"/>
              </w:rPr>
              <w:t>мед</w:t>
            </w:r>
            <w:proofErr w:type="gramStart"/>
            <w:r w:rsidR="00065C0D" w:rsidRPr="00E377B5">
              <w:rPr>
                <w:b/>
                <w:bCs/>
                <w:sz w:val="20"/>
                <w:szCs w:val="20"/>
              </w:rPr>
              <w:t>.и</w:t>
            </w:r>
            <w:proofErr w:type="gramEnd"/>
            <w:r w:rsidR="00065C0D" w:rsidRPr="00E377B5">
              <w:rPr>
                <w:b/>
                <w:bCs/>
                <w:sz w:val="20"/>
                <w:szCs w:val="20"/>
              </w:rPr>
              <w:t>зделия</w:t>
            </w:r>
            <w:proofErr w:type="spellEnd"/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AEFE" w14:textId="77777777" w:rsidR="006C1055" w:rsidRPr="00E377B5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E377B5">
              <w:rPr>
                <w:b/>
                <w:bCs/>
                <w:sz w:val="20"/>
                <w:szCs w:val="20"/>
              </w:rPr>
              <w:t>Ед</w:t>
            </w:r>
            <w:proofErr w:type="gramStart"/>
            <w:r w:rsidRPr="00E377B5">
              <w:rPr>
                <w:b/>
                <w:bCs/>
                <w:sz w:val="20"/>
                <w:szCs w:val="20"/>
              </w:rPr>
              <w:t>.и</w:t>
            </w:r>
            <w:proofErr w:type="gramEnd"/>
            <w:r w:rsidRPr="00E377B5">
              <w:rPr>
                <w:b/>
                <w:bCs/>
                <w:sz w:val="20"/>
                <w:szCs w:val="20"/>
              </w:rPr>
              <w:t>зм</w:t>
            </w:r>
            <w:proofErr w:type="spellEnd"/>
            <w:r w:rsidRPr="00E377B5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70729" w14:textId="77777777" w:rsidR="006C1055" w:rsidRPr="00E377B5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E377B5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A9546" w14:textId="77777777" w:rsidR="006C1055" w:rsidRPr="00E377B5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E377B5">
              <w:rPr>
                <w:b/>
                <w:bCs/>
                <w:sz w:val="20"/>
                <w:szCs w:val="20"/>
              </w:rPr>
              <w:t>Стоимость, тенге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6F0D" w14:textId="77777777" w:rsidR="006C1055" w:rsidRPr="00E377B5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E377B5">
              <w:rPr>
                <w:b/>
                <w:bCs/>
                <w:sz w:val="20"/>
                <w:szCs w:val="20"/>
              </w:rPr>
              <w:t>Срок поставки</w:t>
            </w:r>
          </w:p>
        </w:tc>
      </w:tr>
      <w:tr w:rsidR="00E377B5" w:rsidRPr="00E377B5" w14:paraId="5D96FEF4" w14:textId="77777777" w:rsidTr="00FD42A3">
        <w:trPr>
          <w:trHeight w:val="83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92113" w14:textId="0F7966CF" w:rsidR="00E377B5" w:rsidRPr="00E377B5" w:rsidRDefault="00E377B5" w:rsidP="00C017B4">
            <w:pPr>
              <w:jc w:val="both"/>
              <w:rPr>
                <w:sz w:val="20"/>
                <w:szCs w:val="20"/>
              </w:rPr>
            </w:pPr>
            <w:r w:rsidRPr="00E377B5">
              <w:rPr>
                <w:sz w:val="20"/>
                <w:szCs w:val="20"/>
              </w:rPr>
              <w:t>1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A699" w14:textId="61232F10" w:rsidR="00E377B5" w:rsidRPr="00E377B5" w:rsidRDefault="00E377B5" w:rsidP="00FD42A3">
            <w:pPr>
              <w:jc w:val="both"/>
              <w:rPr>
                <w:sz w:val="20"/>
                <w:szCs w:val="20"/>
              </w:rPr>
            </w:pPr>
            <w:r w:rsidRPr="00E377B5">
              <w:rPr>
                <w:sz w:val="20"/>
                <w:szCs w:val="20"/>
              </w:rPr>
              <w:t xml:space="preserve">КГП на ПХВ «Областной центр по профилактике и борьбе со СПИД» КГУ "Управление здравоохранения </w:t>
            </w:r>
            <w:proofErr w:type="spellStart"/>
            <w:r w:rsidRPr="00E377B5">
              <w:rPr>
                <w:sz w:val="20"/>
                <w:szCs w:val="20"/>
              </w:rPr>
              <w:t>акимата</w:t>
            </w:r>
            <w:proofErr w:type="spellEnd"/>
            <w:r w:rsidRPr="00E377B5">
              <w:rPr>
                <w:sz w:val="20"/>
                <w:szCs w:val="20"/>
              </w:rPr>
              <w:t xml:space="preserve"> СКО"</w:t>
            </w:r>
          </w:p>
        </w:tc>
        <w:tc>
          <w:tcPr>
            <w:tcW w:w="1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23A2D" w14:textId="77777777" w:rsidR="00E377B5" w:rsidRDefault="00E377B5" w:rsidP="00456984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35C5424" w14:textId="77777777" w:rsidR="00FD42A3" w:rsidRDefault="00FD42A3" w:rsidP="00456984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814D486" w14:textId="77777777" w:rsidR="00FD42A3" w:rsidRDefault="00FD42A3" w:rsidP="00456984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0B22D7A" w14:textId="26FA2395" w:rsidR="00E377B5" w:rsidRPr="00E377B5" w:rsidRDefault="00E377B5" w:rsidP="00456984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E377B5">
              <w:rPr>
                <w:color w:val="000000"/>
                <w:sz w:val="20"/>
                <w:szCs w:val="20"/>
              </w:rPr>
              <w:t xml:space="preserve">Реагент для определения ГПТ/АЛТ для анализатора SPOTCHEM II (1уп. - 25 тест полосок) 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75865" w14:textId="32C4CF17" w:rsidR="00E377B5" w:rsidRPr="00E377B5" w:rsidRDefault="00E377B5" w:rsidP="00170FCF">
            <w:pPr>
              <w:jc w:val="center"/>
              <w:rPr>
                <w:sz w:val="20"/>
                <w:szCs w:val="20"/>
              </w:rPr>
            </w:pPr>
            <w:r w:rsidRPr="00E377B5">
              <w:rPr>
                <w:sz w:val="20"/>
                <w:szCs w:val="20"/>
              </w:rPr>
              <w:t>набор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6E193" w14:textId="4960D3EA" w:rsidR="00E377B5" w:rsidRPr="00E377B5" w:rsidRDefault="00E377B5" w:rsidP="00170FCF">
            <w:pPr>
              <w:jc w:val="center"/>
              <w:rPr>
                <w:sz w:val="20"/>
                <w:szCs w:val="20"/>
              </w:rPr>
            </w:pPr>
            <w:r w:rsidRPr="00E377B5">
              <w:rPr>
                <w:sz w:val="20"/>
                <w:szCs w:val="20"/>
              </w:rPr>
              <w:t>6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897CD" w14:textId="40C638F6" w:rsidR="00E377B5" w:rsidRPr="00E377B5" w:rsidRDefault="00E377B5" w:rsidP="00170FCF">
            <w:pPr>
              <w:jc w:val="center"/>
              <w:rPr>
                <w:sz w:val="20"/>
                <w:szCs w:val="20"/>
              </w:rPr>
            </w:pPr>
            <w:r w:rsidRPr="00E377B5">
              <w:rPr>
                <w:color w:val="000000"/>
                <w:sz w:val="20"/>
                <w:szCs w:val="20"/>
              </w:rPr>
              <w:t>18 032,00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44D51" w14:textId="0F84131B" w:rsidR="00E377B5" w:rsidRPr="00E377B5" w:rsidRDefault="00E377B5" w:rsidP="00170FCF">
            <w:pPr>
              <w:jc w:val="center"/>
              <w:rPr>
                <w:sz w:val="20"/>
                <w:szCs w:val="20"/>
              </w:rPr>
            </w:pPr>
            <w:r w:rsidRPr="00E377B5">
              <w:rPr>
                <w:color w:val="000000"/>
                <w:sz w:val="20"/>
                <w:szCs w:val="20"/>
              </w:rPr>
              <w:t>108 192,00</w:t>
            </w:r>
          </w:p>
        </w:tc>
      </w:tr>
      <w:tr w:rsidR="00E377B5" w:rsidRPr="00E377B5" w14:paraId="6AC31818" w14:textId="77777777" w:rsidTr="00FD42A3">
        <w:trPr>
          <w:trHeight w:val="110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0B7F" w14:textId="58B563FC" w:rsidR="00E377B5" w:rsidRPr="00E377B5" w:rsidRDefault="00E377B5" w:rsidP="00C017B4">
            <w:pPr>
              <w:jc w:val="both"/>
              <w:rPr>
                <w:sz w:val="20"/>
                <w:szCs w:val="20"/>
              </w:rPr>
            </w:pPr>
            <w:r w:rsidRPr="00E377B5">
              <w:rPr>
                <w:sz w:val="20"/>
                <w:szCs w:val="20"/>
              </w:rPr>
              <w:t>2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F402" w14:textId="20D1E0C6" w:rsidR="00E377B5" w:rsidRPr="00E377B5" w:rsidRDefault="00E377B5" w:rsidP="00FD42A3">
            <w:pPr>
              <w:jc w:val="both"/>
              <w:rPr>
                <w:sz w:val="20"/>
                <w:szCs w:val="20"/>
              </w:rPr>
            </w:pPr>
            <w:r w:rsidRPr="00E377B5">
              <w:rPr>
                <w:sz w:val="20"/>
                <w:szCs w:val="20"/>
              </w:rPr>
              <w:t xml:space="preserve">КГП на ПХВ «Областной центр по профилактике и борьбе со СПИД» КГУ "Управление здравоохранения </w:t>
            </w:r>
            <w:proofErr w:type="spellStart"/>
            <w:r w:rsidRPr="00E377B5">
              <w:rPr>
                <w:sz w:val="20"/>
                <w:szCs w:val="20"/>
              </w:rPr>
              <w:t>акимата</w:t>
            </w:r>
            <w:proofErr w:type="spellEnd"/>
            <w:r w:rsidRPr="00E377B5">
              <w:rPr>
                <w:sz w:val="20"/>
                <w:szCs w:val="20"/>
              </w:rPr>
              <w:t xml:space="preserve"> СКО"</w:t>
            </w:r>
          </w:p>
        </w:tc>
        <w:tc>
          <w:tcPr>
            <w:tcW w:w="1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50A72" w14:textId="77777777" w:rsidR="00E377B5" w:rsidRDefault="00E377B5" w:rsidP="00456984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5EE99A5" w14:textId="77777777" w:rsidR="00E377B5" w:rsidRDefault="00E377B5" w:rsidP="00456984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4C05E21" w14:textId="77777777" w:rsidR="00FD42A3" w:rsidRDefault="00FD42A3" w:rsidP="00456984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DCFC7A4" w14:textId="6533CCFD" w:rsidR="00E377B5" w:rsidRPr="00E377B5" w:rsidRDefault="00E377B5" w:rsidP="00456984">
            <w:pPr>
              <w:jc w:val="center"/>
              <w:rPr>
                <w:sz w:val="20"/>
                <w:szCs w:val="20"/>
                <w:lang w:val="kk-KZ"/>
              </w:rPr>
            </w:pPr>
            <w:r w:rsidRPr="00E377B5">
              <w:rPr>
                <w:color w:val="000000"/>
                <w:sz w:val="20"/>
                <w:szCs w:val="20"/>
              </w:rPr>
              <w:t>Реагент для определения ГОТ/АСТ для анализатора SPOTCHEM II (1уп. - 25 тест полосок)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AD365" w14:textId="1625F626" w:rsidR="00E377B5" w:rsidRPr="00E377B5" w:rsidRDefault="00E377B5" w:rsidP="00170FCF">
            <w:pPr>
              <w:jc w:val="center"/>
              <w:rPr>
                <w:sz w:val="20"/>
                <w:szCs w:val="20"/>
              </w:rPr>
            </w:pPr>
            <w:r w:rsidRPr="00E377B5">
              <w:rPr>
                <w:sz w:val="20"/>
                <w:szCs w:val="20"/>
              </w:rPr>
              <w:t>набор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8410" w14:textId="22AE961F" w:rsidR="00E377B5" w:rsidRPr="00E377B5" w:rsidRDefault="00E377B5" w:rsidP="00170FCF">
            <w:pPr>
              <w:jc w:val="center"/>
              <w:rPr>
                <w:sz w:val="20"/>
                <w:szCs w:val="20"/>
              </w:rPr>
            </w:pPr>
            <w:r w:rsidRPr="00E377B5">
              <w:rPr>
                <w:sz w:val="20"/>
                <w:szCs w:val="20"/>
              </w:rPr>
              <w:t>6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32065" w14:textId="58DDAF33" w:rsidR="00E377B5" w:rsidRPr="00E377B5" w:rsidRDefault="00E377B5" w:rsidP="00170FCF">
            <w:pPr>
              <w:jc w:val="center"/>
              <w:rPr>
                <w:sz w:val="20"/>
                <w:szCs w:val="20"/>
              </w:rPr>
            </w:pPr>
            <w:r w:rsidRPr="00E377B5">
              <w:rPr>
                <w:color w:val="000000"/>
                <w:sz w:val="20"/>
                <w:szCs w:val="20"/>
              </w:rPr>
              <w:t>18 032,00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A094" w14:textId="4B9720CD" w:rsidR="00E377B5" w:rsidRPr="00E377B5" w:rsidRDefault="00E377B5" w:rsidP="00170FCF">
            <w:pPr>
              <w:jc w:val="center"/>
              <w:rPr>
                <w:sz w:val="20"/>
                <w:szCs w:val="20"/>
              </w:rPr>
            </w:pPr>
            <w:r w:rsidRPr="00E377B5">
              <w:rPr>
                <w:color w:val="000000"/>
                <w:sz w:val="20"/>
                <w:szCs w:val="20"/>
              </w:rPr>
              <w:t>108 192,00</w:t>
            </w:r>
          </w:p>
        </w:tc>
      </w:tr>
      <w:tr w:rsidR="00E377B5" w:rsidRPr="00E377B5" w14:paraId="12F6A4C2" w14:textId="77777777" w:rsidTr="003E497F">
        <w:trPr>
          <w:trHeight w:val="37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E377B5" w:rsidRPr="00E377B5" w:rsidRDefault="00E377B5" w:rsidP="00C017B4">
            <w:pPr>
              <w:jc w:val="both"/>
              <w:rPr>
                <w:sz w:val="20"/>
                <w:szCs w:val="20"/>
              </w:rPr>
            </w:pPr>
            <w:r w:rsidRPr="00E377B5">
              <w:rPr>
                <w:sz w:val="20"/>
                <w:szCs w:val="20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7535" w14:textId="77777777" w:rsidR="00E377B5" w:rsidRPr="00E377B5" w:rsidRDefault="00E377B5" w:rsidP="00C017B4">
            <w:pPr>
              <w:jc w:val="both"/>
              <w:rPr>
                <w:sz w:val="20"/>
                <w:szCs w:val="20"/>
              </w:rPr>
            </w:pPr>
            <w:r w:rsidRPr="00E377B5">
              <w:rPr>
                <w:sz w:val="20"/>
                <w:szCs w:val="20"/>
              </w:rPr>
              <w:t> </w:t>
            </w:r>
          </w:p>
        </w:tc>
        <w:tc>
          <w:tcPr>
            <w:tcW w:w="1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77777777" w:rsidR="00E377B5" w:rsidRPr="00E377B5" w:rsidRDefault="00E377B5" w:rsidP="00FF47AE">
            <w:pPr>
              <w:jc w:val="right"/>
              <w:rPr>
                <w:b/>
                <w:sz w:val="20"/>
                <w:szCs w:val="20"/>
              </w:rPr>
            </w:pPr>
            <w:r w:rsidRPr="00E377B5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E377B5" w:rsidRPr="00E377B5" w:rsidRDefault="00E377B5" w:rsidP="00C017B4">
            <w:pPr>
              <w:jc w:val="both"/>
              <w:rPr>
                <w:b/>
                <w:sz w:val="20"/>
                <w:szCs w:val="20"/>
              </w:rPr>
            </w:pPr>
            <w:r w:rsidRPr="00E377B5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77777777" w:rsidR="00E377B5" w:rsidRPr="00E377B5" w:rsidRDefault="00E377B5" w:rsidP="00C017B4">
            <w:pPr>
              <w:jc w:val="both"/>
              <w:rPr>
                <w:b/>
                <w:sz w:val="20"/>
                <w:szCs w:val="20"/>
              </w:rPr>
            </w:pPr>
            <w:r w:rsidRPr="00E377B5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0B884518" w:rsidR="00E377B5" w:rsidRPr="00E377B5" w:rsidRDefault="00E377B5" w:rsidP="0011184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6F0A" w14:textId="4AE07FA9" w:rsidR="00E377B5" w:rsidRPr="00E377B5" w:rsidRDefault="00E377B5" w:rsidP="00E377B5">
            <w:pPr>
              <w:jc w:val="right"/>
              <w:rPr>
                <w:b/>
                <w:sz w:val="20"/>
                <w:szCs w:val="20"/>
              </w:rPr>
            </w:pPr>
            <w:r w:rsidRPr="00E377B5">
              <w:rPr>
                <w:b/>
                <w:sz w:val="20"/>
                <w:szCs w:val="20"/>
              </w:rPr>
              <w:t>216 384,00</w:t>
            </w:r>
          </w:p>
        </w:tc>
      </w:tr>
    </w:tbl>
    <w:p w14:paraId="1B1B5CF4" w14:textId="77777777" w:rsidR="004D265E" w:rsidRPr="0082187F" w:rsidRDefault="004D265E" w:rsidP="00C017B4">
      <w:pPr>
        <w:ind w:firstLine="540"/>
        <w:jc w:val="both"/>
      </w:pPr>
      <w:r w:rsidRPr="0082187F">
        <w:t>В Тендерную документацию изменения не вносились.</w:t>
      </w:r>
    </w:p>
    <w:p w14:paraId="03C9B225" w14:textId="77777777" w:rsidR="006C1055" w:rsidRPr="0082187F" w:rsidRDefault="006C1055" w:rsidP="00C017B4">
      <w:pPr>
        <w:jc w:val="both"/>
      </w:pPr>
    </w:p>
    <w:p w14:paraId="6BC3DD13" w14:textId="77777777" w:rsidR="005D582C" w:rsidRPr="0082187F" w:rsidRDefault="00F579B4" w:rsidP="00C017B4">
      <w:pPr>
        <w:pStyle w:val="af"/>
        <w:numPr>
          <w:ilvl w:val="0"/>
          <w:numId w:val="1"/>
        </w:numPr>
        <w:jc w:val="both"/>
      </w:pPr>
      <w:r w:rsidRPr="0082187F">
        <w:t xml:space="preserve">Тендерную заявку на участие в тендере представили </w:t>
      </w:r>
      <w:proofErr w:type="gramStart"/>
      <w:r w:rsidRPr="0082187F">
        <w:t>следующие</w:t>
      </w:r>
      <w:proofErr w:type="gramEnd"/>
      <w:r w:rsidRPr="0082187F">
        <w:t xml:space="preserve"> потенциальные</w:t>
      </w:r>
    </w:p>
    <w:p w14:paraId="5405257A" w14:textId="77777777" w:rsidR="005D582C" w:rsidRPr="0082187F" w:rsidRDefault="00F579B4" w:rsidP="00C017B4">
      <w:pPr>
        <w:jc w:val="both"/>
      </w:pPr>
      <w:r w:rsidRPr="0082187F">
        <w:t xml:space="preserve"> поставщики:</w:t>
      </w:r>
    </w:p>
    <w:p w14:paraId="647B91A9" w14:textId="77777777" w:rsidR="00915510" w:rsidRPr="0082187F" w:rsidRDefault="00915510" w:rsidP="00C017B4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3143"/>
        <w:gridCol w:w="2527"/>
      </w:tblGrid>
      <w:tr w:rsidR="00CE711C" w:rsidRPr="0082187F" w14:paraId="0CB08BE2" w14:textId="77777777" w:rsidTr="00205C43">
        <w:trPr>
          <w:trHeight w:val="337"/>
        </w:trPr>
        <w:tc>
          <w:tcPr>
            <w:tcW w:w="851" w:type="dxa"/>
          </w:tcPr>
          <w:p w14:paraId="738FE026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№</w:t>
            </w:r>
          </w:p>
          <w:p w14:paraId="71971740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456984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456984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118" w:type="dxa"/>
          </w:tcPr>
          <w:p w14:paraId="4C63DF6C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Наименование поставщика</w:t>
            </w:r>
          </w:p>
        </w:tc>
        <w:tc>
          <w:tcPr>
            <w:tcW w:w="3143" w:type="dxa"/>
          </w:tcPr>
          <w:p w14:paraId="2E7EFEBD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Адрес</w:t>
            </w:r>
          </w:p>
        </w:tc>
        <w:tc>
          <w:tcPr>
            <w:tcW w:w="2527" w:type="dxa"/>
          </w:tcPr>
          <w:p w14:paraId="58FF5D98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Дата и время</w:t>
            </w:r>
          </w:p>
          <w:p w14:paraId="57B66E41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представления</w:t>
            </w:r>
          </w:p>
        </w:tc>
      </w:tr>
      <w:tr w:rsidR="00E377B5" w:rsidRPr="0082187F" w14:paraId="05C9648A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6BF30F87" w14:textId="77777777" w:rsidR="00E377B5" w:rsidRPr="0082187F" w:rsidRDefault="00E377B5" w:rsidP="00FF47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2187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14:paraId="66A7913F" w14:textId="7B3C24B6" w:rsidR="00E377B5" w:rsidRPr="00533645" w:rsidRDefault="00E377B5" w:rsidP="00E377B5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9C17E7">
              <w:rPr>
                <w:sz w:val="20"/>
              </w:rPr>
              <w:t xml:space="preserve">Товарищество с ограниченной ответственностью  </w:t>
            </w:r>
            <w:r>
              <w:rPr>
                <w:bCs/>
                <w:sz w:val="20"/>
              </w:rPr>
              <w:t>«Тех-</w:t>
            </w:r>
            <w:proofErr w:type="spellStart"/>
            <w:r>
              <w:rPr>
                <w:bCs/>
                <w:sz w:val="20"/>
              </w:rPr>
              <w:t>Фарма</w:t>
            </w:r>
            <w:proofErr w:type="spellEnd"/>
            <w:r>
              <w:rPr>
                <w:bCs/>
                <w:sz w:val="20"/>
              </w:rPr>
              <w:t>»</w:t>
            </w:r>
          </w:p>
        </w:tc>
        <w:tc>
          <w:tcPr>
            <w:tcW w:w="3143" w:type="dxa"/>
            <w:vAlign w:val="center"/>
          </w:tcPr>
          <w:p w14:paraId="42AFCBA7" w14:textId="08A399B9" w:rsidR="00E377B5" w:rsidRPr="00533645" w:rsidRDefault="00E377B5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042067">
              <w:rPr>
                <w:bCs/>
                <w:sz w:val="22"/>
                <w:szCs w:val="22"/>
              </w:rPr>
              <w:t>РК, г.</w:t>
            </w:r>
            <w:r>
              <w:rPr>
                <w:bCs/>
                <w:sz w:val="22"/>
                <w:szCs w:val="22"/>
              </w:rPr>
              <w:t xml:space="preserve"> Петропавловск, ул. Н. Назарбаева, 327</w:t>
            </w:r>
          </w:p>
        </w:tc>
        <w:tc>
          <w:tcPr>
            <w:tcW w:w="2527" w:type="dxa"/>
            <w:vAlign w:val="center"/>
          </w:tcPr>
          <w:p w14:paraId="308F5555" w14:textId="3012AA93" w:rsidR="00E377B5" w:rsidRPr="00533645" w:rsidRDefault="00E377B5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05.10.2022, 14:40</w:t>
            </w:r>
          </w:p>
        </w:tc>
      </w:tr>
    </w:tbl>
    <w:p w14:paraId="43BBDB2F" w14:textId="77777777" w:rsidR="00961A8B" w:rsidRPr="0082187F" w:rsidRDefault="00961A8B" w:rsidP="00C017B4">
      <w:pPr>
        <w:jc w:val="both"/>
      </w:pPr>
    </w:p>
    <w:p w14:paraId="02E8A710" w14:textId="3E29F27C" w:rsidR="00071128" w:rsidRPr="0027392A" w:rsidRDefault="00575379" w:rsidP="00205C43">
      <w:pPr>
        <w:pStyle w:val="a3"/>
        <w:numPr>
          <w:ilvl w:val="0"/>
          <w:numId w:val="1"/>
        </w:numPr>
        <w:ind w:left="0" w:firstLine="540"/>
        <w:rPr>
          <w:color w:val="000000" w:themeColor="text1"/>
          <w:sz w:val="24"/>
          <w:szCs w:val="24"/>
        </w:rPr>
      </w:pPr>
      <w:r w:rsidRPr="0027392A">
        <w:rPr>
          <w:color w:val="000000" w:themeColor="text1"/>
          <w:sz w:val="24"/>
          <w:szCs w:val="24"/>
        </w:rPr>
        <w:t>Заявк</w:t>
      </w:r>
      <w:r w:rsidR="005971F0" w:rsidRPr="0027392A">
        <w:rPr>
          <w:color w:val="000000" w:themeColor="text1"/>
          <w:sz w:val="24"/>
          <w:szCs w:val="24"/>
        </w:rPr>
        <w:t>и</w:t>
      </w:r>
      <w:r w:rsidR="00AE5E2F" w:rsidRPr="0027392A">
        <w:rPr>
          <w:color w:val="000000" w:themeColor="text1"/>
          <w:sz w:val="24"/>
          <w:szCs w:val="24"/>
        </w:rPr>
        <w:t xml:space="preserve"> п</w:t>
      </w:r>
      <w:r w:rsidR="002843B5" w:rsidRPr="0027392A">
        <w:rPr>
          <w:color w:val="000000" w:themeColor="text1"/>
          <w:sz w:val="24"/>
          <w:szCs w:val="24"/>
        </w:rPr>
        <w:t>отенциальн</w:t>
      </w:r>
      <w:r w:rsidR="005971F0" w:rsidRPr="0027392A">
        <w:rPr>
          <w:color w:val="000000" w:themeColor="text1"/>
          <w:sz w:val="24"/>
          <w:szCs w:val="24"/>
        </w:rPr>
        <w:t>ых</w:t>
      </w:r>
      <w:r w:rsidR="002843B5" w:rsidRPr="0027392A">
        <w:rPr>
          <w:color w:val="000000" w:themeColor="text1"/>
          <w:sz w:val="24"/>
          <w:szCs w:val="24"/>
        </w:rPr>
        <w:t xml:space="preserve"> поставщик</w:t>
      </w:r>
      <w:r w:rsidR="005971F0" w:rsidRPr="0027392A">
        <w:rPr>
          <w:color w:val="000000" w:themeColor="text1"/>
          <w:sz w:val="24"/>
          <w:szCs w:val="24"/>
        </w:rPr>
        <w:t>ов</w:t>
      </w:r>
      <w:r w:rsidR="002843B5" w:rsidRPr="0027392A">
        <w:rPr>
          <w:color w:val="000000" w:themeColor="text1"/>
          <w:sz w:val="24"/>
          <w:szCs w:val="24"/>
        </w:rPr>
        <w:t xml:space="preserve"> соответству</w:t>
      </w:r>
      <w:r w:rsidR="005971F0" w:rsidRPr="0027392A">
        <w:rPr>
          <w:color w:val="000000" w:themeColor="text1"/>
          <w:sz w:val="24"/>
          <w:szCs w:val="24"/>
        </w:rPr>
        <w:t>ю</w:t>
      </w:r>
      <w:r w:rsidR="002843B5" w:rsidRPr="0027392A">
        <w:rPr>
          <w:color w:val="000000" w:themeColor="text1"/>
          <w:sz w:val="24"/>
          <w:szCs w:val="24"/>
        </w:rPr>
        <w:t>т</w:t>
      </w:r>
      <w:r w:rsidR="00E21E94" w:rsidRPr="0027392A">
        <w:rPr>
          <w:color w:val="000000" w:themeColor="text1"/>
          <w:sz w:val="24"/>
          <w:szCs w:val="24"/>
        </w:rPr>
        <w:t xml:space="preserve"> </w:t>
      </w:r>
      <w:r w:rsidR="00AE5E2F" w:rsidRPr="0027392A">
        <w:rPr>
          <w:color w:val="000000" w:themeColor="text1"/>
          <w:sz w:val="24"/>
          <w:szCs w:val="24"/>
        </w:rPr>
        <w:t>требованиям Тендерной документации</w:t>
      </w:r>
      <w:r w:rsidR="00704B83" w:rsidRPr="0027392A">
        <w:rPr>
          <w:color w:val="000000" w:themeColor="text1"/>
          <w:sz w:val="24"/>
          <w:szCs w:val="24"/>
        </w:rPr>
        <w:t>,</w:t>
      </w:r>
      <w:r w:rsidR="008E5E6C" w:rsidRPr="0027392A">
        <w:rPr>
          <w:color w:val="000000" w:themeColor="text1"/>
          <w:sz w:val="24"/>
          <w:szCs w:val="24"/>
        </w:rPr>
        <w:t xml:space="preserve"> а п</w:t>
      </w:r>
      <w:r w:rsidR="00AE5E2F" w:rsidRPr="0027392A">
        <w:rPr>
          <w:color w:val="000000" w:themeColor="text1"/>
          <w:sz w:val="24"/>
          <w:szCs w:val="24"/>
        </w:rPr>
        <w:t>отенциальны</w:t>
      </w:r>
      <w:r w:rsidR="005971F0" w:rsidRPr="0027392A">
        <w:rPr>
          <w:color w:val="000000" w:themeColor="text1"/>
          <w:sz w:val="24"/>
          <w:szCs w:val="24"/>
        </w:rPr>
        <w:t>е</w:t>
      </w:r>
      <w:r w:rsidR="00AE5E2F" w:rsidRPr="0027392A">
        <w:rPr>
          <w:color w:val="000000" w:themeColor="text1"/>
          <w:sz w:val="24"/>
          <w:szCs w:val="24"/>
        </w:rPr>
        <w:t xml:space="preserve"> поставщик</w:t>
      </w:r>
      <w:r w:rsidR="005971F0" w:rsidRPr="0027392A">
        <w:rPr>
          <w:color w:val="000000" w:themeColor="text1"/>
          <w:sz w:val="24"/>
          <w:szCs w:val="24"/>
        </w:rPr>
        <w:t>и</w:t>
      </w:r>
      <w:r w:rsidR="00AE5E2F" w:rsidRPr="0027392A">
        <w:rPr>
          <w:color w:val="000000" w:themeColor="text1"/>
          <w:sz w:val="24"/>
          <w:szCs w:val="24"/>
        </w:rPr>
        <w:t xml:space="preserve">  </w:t>
      </w:r>
      <w:r w:rsidR="00FE61AA" w:rsidRPr="0027392A">
        <w:rPr>
          <w:color w:val="000000" w:themeColor="text1"/>
          <w:sz w:val="24"/>
          <w:szCs w:val="24"/>
        </w:rPr>
        <w:t xml:space="preserve"> </w:t>
      </w:r>
      <w:r w:rsidR="008E5E6C" w:rsidRPr="0027392A">
        <w:rPr>
          <w:color w:val="000000" w:themeColor="text1"/>
          <w:sz w:val="24"/>
          <w:szCs w:val="24"/>
        </w:rPr>
        <w:t>соответствует</w:t>
      </w:r>
      <w:r w:rsidR="00AE5E2F" w:rsidRPr="0027392A">
        <w:rPr>
          <w:color w:val="000000" w:themeColor="text1"/>
          <w:sz w:val="24"/>
          <w:szCs w:val="24"/>
        </w:rPr>
        <w:t xml:space="preserve"> </w:t>
      </w:r>
      <w:r w:rsidR="00E21E94" w:rsidRPr="0027392A">
        <w:rPr>
          <w:color w:val="000000" w:themeColor="text1"/>
          <w:sz w:val="24"/>
          <w:szCs w:val="24"/>
        </w:rPr>
        <w:t>к</w:t>
      </w:r>
      <w:r w:rsidR="00F579B4" w:rsidRPr="0027392A">
        <w:rPr>
          <w:color w:val="000000" w:themeColor="text1"/>
          <w:sz w:val="24"/>
          <w:szCs w:val="24"/>
        </w:rPr>
        <w:t>валиф</w:t>
      </w:r>
      <w:r w:rsidR="00A17E1D" w:rsidRPr="0027392A">
        <w:rPr>
          <w:color w:val="000000" w:themeColor="text1"/>
          <w:sz w:val="24"/>
          <w:szCs w:val="24"/>
        </w:rPr>
        <w:t>икационны</w:t>
      </w:r>
      <w:r w:rsidR="00E21E94" w:rsidRPr="0027392A">
        <w:rPr>
          <w:color w:val="000000" w:themeColor="text1"/>
          <w:sz w:val="24"/>
          <w:szCs w:val="24"/>
        </w:rPr>
        <w:t>м</w:t>
      </w:r>
      <w:r w:rsidR="00A17E1D" w:rsidRPr="0027392A">
        <w:rPr>
          <w:color w:val="000000" w:themeColor="text1"/>
          <w:sz w:val="24"/>
          <w:szCs w:val="24"/>
        </w:rPr>
        <w:t xml:space="preserve"> </w:t>
      </w:r>
      <w:r w:rsidR="006A6577" w:rsidRPr="0027392A">
        <w:rPr>
          <w:color w:val="000000" w:themeColor="text1"/>
          <w:sz w:val="24"/>
          <w:szCs w:val="24"/>
        </w:rPr>
        <w:t>т</w:t>
      </w:r>
      <w:r w:rsidR="00E21E94" w:rsidRPr="0027392A">
        <w:rPr>
          <w:color w:val="000000" w:themeColor="text1"/>
          <w:sz w:val="24"/>
          <w:szCs w:val="24"/>
        </w:rPr>
        <w:t>ребованиям</w:t>
      </w:r>
      <w:r w:rsidR="00FE61AA" w:rsidRPr="0027392A">
        <w:rPr>
          <w:color w:val="000000" w:themeColor="text1"/>
          <w:sz w:val="24"/>
          <w:szCs w:val="24"/>
        </w:rPr>
        <w:t xml:space="preserve">, согласно </w:t>
      </w:r>
      <w:r w:rsidR="00434ADD" w:rsidRPr="0027392A">
        <w:rPr>
          <w:color w:val="000000" w:themeColor="text1"/>
          <w:sz w:val="24"/>
          <w:szCs w:val="24"/>
        </w:rPr>
        <w:t>главе 3,</w:t>
      </w:r>
      <w:r w:rsidR="00E377B5" w:rsidRPr="0027392A">
        <w:rPr>
          <w:color w:val="000000" w:themeColor="text1"/>
          <w:sz w:val="24"/>
          <w:szCs w:val="24"/>
        </w:rPr>
        <w:t xml:space="preserve"> </w:t>
      </w:r>
      <w:proofErr w:type="gramStart"/>
      <w:r w:rsidR="00E377B5" w:rsidRPr="0027392A">
        <w:rPr>
          <w:color w:val="000000" w:themeColor="text1"/>
          <w:sz w:val="24"/>
          <w:szCs w:val="24"/>
        </w:rPr>
        <w:t>п</w:t>
      </w:r>
      <w:proofErr w:type="gramEnd"/>
      <w:r w:rsidR="00E377B5" w:rsidRPr="0027392A">
        <w:rPr>
          <w:color w:val="000000" w:themeColor="text1"/>
          <w:sz w:val="24"/>
          <w:szCs w:val="24"/>
        </w:rPr>
        <w:t xml:space="preserve"> 9</w:t>
      </w:r>
      <w:r w:rsidR="001D0AD4" w:rsidRPr="0027392A">
        <w:rPr>
          <w:color w:val="000000" w:themeColor="text1"/>
          <w:sz w:val="24"/>
          <w:szCs w:val="24"/>
        </w:rPr>
        <w:t>.</w:t>
      </w:r>
    </w:p>
    <w:p w14:paraId="05917C34" w14:textId="77777777" w:rsidR="00205C43" w:rsidRPr="0027392A" w:rsidRDefault="00205C43" w:rsidP="00205C43">
      <w:pPr>
        <w:pStyle w:val="a3"/>
        <w:ind w:left="540" w:firstLine="0"/>
        <w:rPr>
          <w:color w:val="000000" w:themeColor="text1"/>
          <w:sz w:val="24"/>
          <w:szCs w:val="24"/>
        </w:rPr>
      </w:pPr>
    </w:p>
    <w:p w14:paraId="62D00BBB" w14:textId="77777777" w:rsidR="00FE216A" w:rsidRPr="0027392A" w:rsidRDefault="005D5FDF" w:rsidP="00C017B4">
      <w:pPr>
        <w:pStyle w:val="a3"/>
        <w:ind w:firstLine="540"/>
        <w:rPr>
          <w:color w:val="000000" w:themeColor="text1"/>
          <w:sz w:val="24"/>
          <w:szCs w:val="24"/>
        </w:rPr>
      </w:pPr>
      <w:r w:rsidRPr="0027392A">
        <w:rPr>
          <w:color w:val="000000" w:themeColor="text1"/>
          <w:sz w:val="24"/>
          <w:szCs w:val="24"/>
        </w:rPr>
        <w:t>4</w:t>
      </w:r>
      <w:r w:rsidR="000C3623" w:rsidRPr="0027392A">
        <w:rPr>
          <w:color w:val="000000" w:themeColor="text1"/>
          <w:sz w:val="24"/>
          <w:szCs w:val="24"/>
        </w:rPr>
        <w:t>.</w:t>
      </w:r>
      <w:r w:rsidR="000C3623" w:rsidRPr="0027392A">
        <w:rPr>
          <w:b/>
          <w:color w:val="000000" w:themeColor="text1"/>
          <w:sz w:val="24"/>
          <w:szCs w:val="24"/>
        </w:rPr>
        <w:t xml:space="preserve"> </w:t>
      </w:r>
      <w:r w:rsidR="00FE216A" w:rsidRPr="0027392A">
        <w:rPr>
          <w:color w:val="000000" w:themeColor="text1"/>
          <w:sz w:val="24"/>
          <w:szCs w:val="24"/>
        </w:rPr>
        <w:t>Таблица ценовых предложений потенциальных поставщиков:</w:t>
      </w:r>
    </w:p>
    <w:p w14:paraId="625EF7B9" w14:textId="77777777" w:rsidR="00FE216A" w:rsidRPr="0027392A" w:rsidRDefault="00FE216A" w:rsidP="00C017B4">
      <w:pPr>
        <w:pStyle w:val="a3"/>
        <w:spacing w:line="22" w:lineRule="atLeast"/>
        <w:ind w:firstLine="540"/>
        <w:rPr>
          <w:color w:val="000000" w:themeColor="text1"/>
          <w:sz w:val="24"/>
          <w:szCs w:val="24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957"/>
        <w:gridCol w:w="4082"/>
        <w:gridCol w:w="999"/>
        <w:gridCol w:w="1794"/>
        <w:gridCol w:w="1887"/>
      </w:tblGrid>
      <w:tr w:rsidR="0027392A" w:rsidRPr="0027392A" w14:paraId="7C1D2BC7" w14:textId="77777777" w:rsidTr="00FF47AE">
        <w:trPr>
          <w:trHeight w:val="331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25889" w14:textId="77777777" w:rsidR="00FF47AE" w:rsidRPr="0027392A" w:rsidRDefault="00FF47AE" w:rsidP="00C017B4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7392A">
              <w:rPr>
                <w:b/>
                <w:bCs/>
                <w:color w:val="000000" w:themeColor="text1"/>
                <w:sz w:val="20"/>
                <w:szCs w:val="20"/>
              </w:rPr>
              <w:t>Лот №</w:t>
            </w:r>
          </w:p>
        </w:tc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B61EE" w14:textId="77777777" w:rsidR="00FF47AE" w:rsidRPr="0027392A" w:rsidRDefault="00FF47AE" w:rsidP="00C017B4">
            <w:pPr>
              <w:jc w:val="both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7392A">
              <w:rPr>
                <w:b/>
                <w:bCs/>
                <w:color w:val="000000" w:themeColor="text1"/>
                <w:sz w:val="20"/>
                <w:szCs w:val="20"/>
              </w:rPr>
              <w:t>Наименование, производитель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89924" w14:textId="77777777" w:rsidR="00FF47AE" w:rsidRPr="0027392A" w:rsidRDefault="00FF47AE" w:rsidP="00FC362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7392A">
              <w:rPr>
                <w:b/>
                <w:bCs/>
                <w:color w:val="000000" w:themeColor="text1"/>
                <w:sz w:val="20"/>
                <w:szCs w:val="20"/>
              </w:rPr>
              <w:t>Кол-во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F75EF" w14:textId="2DA4B38C" w:rsidR="00FF47AE" w:rsidRPr="0027392A" w:rsidRDefault="00205C43" w:rsidP="00AA441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7392A">
              <w:rPr>
                <w:b/>
                <w:bCs/>
                <w:color w:val="000000" w:themeColor="text1"/>
                <w:sz w:val="20"/>
                <w:szCs w:val="20"/>
              </w:rPr>
              <w:t>Товарищество с ограниченной ответственностью  «</w:t>
            </w:r>
            <w:r w:rsidR="0049209E" w:rsidRPr="0027392A">
              <w:rPr>
                <w:b/>
                <w:bCs/>
                <w:color w:val="000000" w:themeColor="text1"/>
                <w:sz w:val="20"/>
                <w:szCs w:val="20"/>
              </w:rPr>
              <w:t>Тех-</w:t>
            </w:r>
            <w:proofErr w:type="spellStart"/>
            <w:r w:rsidR="0049209E" w:rsidRPr="0027392A">
              <w:rPr>
                <w:b/>
                <w:bCs/>
                <w:color w:val="000000" w:themeColor="text1"/>
                <w:sz w:val="20"/>
                <w:szCs w:val="20"/>
              </w:rPr>
              <w:t>Фарма</w:t>
            </w:r>
            <w:proofErr w:type="spellEnd"/>
            <w:r w:rsidRPr="0027392A">
              <w:rPr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</w:tr>
      <w:tr w:rsidR="0027392A" w:rsidRPr="0027392A" w14:paraId="60427B24" w14:textId="77777777" w:rsidTr="0049209E">
        <w:trPr>
          <w:trHeight w:val="131"/>
        </w:trPr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55F71" w14:textId="77777777" w:rsidR="00FF47AE" w:rsidRPr="0027392A" w:rsidRDefault="00FF47AE" w:rsidP="00FC3624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B3183" w14:textId="77777777" w:rsidR="00FF47AE" w:rsidRPr="0027392A" w:rsidRDefault="00FF47AE" w:rsidP="00FC3624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76906" w14:textId="77777777" w:rsidR="00FF47AE" w:rsidRPr="0027392A" w:rsidRDefault="00FF47AE" w:rsidP="00FC3624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4DD60" w14:textId="77777777" w:rsidR="00FF47AE" w:rsidRPr="0027392A" w:rsidRDefault="00FF47AE" w:rsidP="0044782B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7392A">
              <w:rPr>
                <w:b/>
                <w:bCs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8FAE" w14:textId="77777777" w:rsidR="00FF47AE" w:rsidRPr="0027392A" w:rsidRDefault="00FF47AE" w:rsidP="0044782B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7392A">
              <w:rPr>
                <w:b/>
                <w:bCs/>
                <w:color w:val="000000" w:themeColor="text1"/>
                <w:sz w:val="20"/>
                <w:szCs w:val="20"/>
              </w:rPr>
              <w:t>сумма</w:t>
            </w:r>
          </w:p>
        </w:tc>
      </w:tr>
      <w:tr w:rsidR="0027392A" w:rsidRPr="0027392A" w14:paraId="07E78EE0" w14:textId="77777777" w:rsidTr="001B49F6">
        <w:trPr>
          <w:trHeight w:val="529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FE2D" w14:textId="77777777" w:rsidR="0049209E" w:rsidRPr="0027392A" w:rsidRDefault="0049209E" w:rsidP="00FC362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7392A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5E5FB" w14:textId="592ECA53" w:rsidR="0049209E" w:rsidRPr="0027392A" w:rsidRDefault="0049209E" w:rsidP="001D0FB1">
            <w:pPr>
              <w:rPr>
                <w:color w:val="000000" w:themeColor="text1"/>
                <w:sz w:val="20"/>
                <w:szCs w:val="20"/>
                <w:lang w:val="kk-KZ"/>
              </w:rPr>
            </w:pPr>
            <w:r w:rsidRPr="0027392A">
              <w:rPr>
                <w:color w:val="000000" w:themeColor="text1"/>
                <w:sz w:val="20"/>
                <w:szCs w:val="20"/>
              </w:rPr>
              <w:t>Реагент для определения ГПТ/АЛТ для анализатора SPOTCHEM II (1уп. - 25 тест полосок)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49BBC" w14:textId="6A69010D" w:rsidR="0049209E" w:rsidRPr="0027392A" w:rsidRDefault="0049209E" w:rsidP="00FC36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392A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7550F" w14:textId="595A3D0B" w:rsidR="0049209E" w:rsidRPr="0027392A" w:rsidRDefault="0049209E" w:rsidP="00FC36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392A">
              <w:rPr>
                <w:color w:val="000000" w:themeColor="text1"/>
                <w:sz w:val="20"/>
                <w:szCs w:val="20"/>
              </w:rPr>
              <w:t>18 032,00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71185" w14:textId="75E4A95B" w:rsidR="0049209E" w:rsidRPr="0027392A" w:rsidRDefault="0049209E" w:rsidP="00FC36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392A">
              <w:rPr>
                <w:color w:val="000000" w:themeColor="text1"/>
                <w:sz w:val="20"/>
                <w:szCs w:val="20"/>
              </w:rPr>
              <w:t>108 192,00</w:t>
            </w:r>
          </w:p>
        </w:tc>
      </w:tr>
      <w:tr w:rsidR="0049209E" w:rsidRPr="0027392A" w14:paraId="3C16EB65" w14:textId="77777777" w:rsidTr="00C05881">
        <w:trPr>
          <w:trHeight w:val="207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501E4" w14:textId="5651627F" w:rsidR="0049209E" w:rsidRPr="0027392A" w:rsidRDefault="0049209E" w:rsidP="00FC362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7392A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6577B" w14:textId="44789484" w:rsidR="0049209E" w:rsidRPr="0027392A" w:rsidRDefault="0049209E" w:rsidP="001D0FB1">
            <w:pPr>
              <w:rPr>
                <w:color w:val="000000" w:themeColor="text1"/>
                <w:sz w:val="20"/>
                <w:szCs w:val="20"/>
                <w:lang w:val="kk-KZ"/>
              </w:rPr>
            </w:pPr>
            <w:r w:rsidRPr="0027392A">
              <w:rPr>
                <w:color w:val="000000" w:themeColor="text1"/>
                <w:sz w:val="20"/>
                <w:szCs w:val="20"/>
              </w:rPr>
              <w:t>Реагент для определения ГОТ/АСТ для анализатора SPOTCHEM II (1уп. - 25 тест полосок)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6CE05" w14:textId="03958FAC" w:rsidR="0049209E" w:rsidRPr="0027392A" w:rsidRDefault="0049209E" w:rsidP="00FC36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392A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A6278" w14:textId="1BB57D99" w:rsidR="0049209E" w:rsidRPr="0027392A" w:rsidRDefault="0049209E" w:rsidP="00FC36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392A">
              <w:rPr>
                <w:color w:val="000000" w:themeColor="text1"/>
                <w:sz w:val="20"/>
                <w:szCs w:val="20"/>
              </w:rPr>
              <w:t>18 032,00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7F79" w14:textId="1CA00E55" w:rsidR="0049209E" w:rsidRPr="0027392A" w:rsidRDefault="0049209E" w:rsidP="00FC36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392A">
              <w:rPr>
                <w:color w:val="000000" w:themeColor="text1"/>
                <w:sz w:val="20"/>
                <w:szCs w:val="20"/>
              </w:rPr>
              <w:t>108 192,00</w:t>
            </w:r>
          </w:p>
        </w:tc>
      </w:tr>
    </w:tbl>
    <w:p w14:paraId="193D6B41" w14:textId="77777777" w:rsidR="00205C43" w:rsidRPr="0027392A" w:rsidRDefault="00205C43" w:rsidP="00C017B4">
      <w:pPr>
        <w:pStyle w:val="af"/>
        <w:ind w:left="900"/>
        <w:jc w:val="both"/>
        <w:rPr>
          <w:color w:val="000000" w:themeColor="text1"/>
        </w:rPr>
      </w:pPr>
    </w:p>
    <w:p w14:paraId="74794633" w14:textId="77777777" w:rsidR="00053DC7" w:rsidRPr="0027392A" w:rsidRDefault="00FC3624" w:rsidP="00C017B4">
      <w:pPr>
        <w:ind w:left="540"/>
        <w:jc w:val="both"/>
        <w:rPr>
          <w:color w:val="000000" w:themeColor="text1"/>
        </w:rPr>
      </w:pPr>
      <w:r w:rsidRPr="0027392A">
        <w:rPr>
          <w:color w:val="000000" w:themeColor="text1"/>
        </w:rPr>
        <w:t xml:space="preserve">  </w:t>
      </w:r>
      <w:r w:rsidR="00150119" w:rsidRPr="0027392A">
        <w:rPr>
          <w:color w:val="000000" w:themeColor="text1"/>
        </w:rPr>
        <w:t>5</w:t>
      </w:r>
      <w:r w:rsidR="00C017B4" w:rsidRPr="0027392A">
        <w:rPr>
          <w:color w:val="000000" w:themeColor="text1"/>
        </w:rPr>
        <w:t>.</w:t>
      </w:r>
      <w:r w:rsidR="00BE36D3" w:rsidRPr="0027392A">
        <w:rPr>
          <w:color w:val="000000" w:themeColor="text1"/>
        </w:rPr>
        <w:t>Экс</w:t>
      </w:r>
      <w:r w:rsidR="00592B53" w:rsidRPr="0027392A">
        <w:rPr>
          <w:color w:val="000000" w:themeColor="text1"/>
        </w:rPr>
        <w:t>перты не привлекались.</w:t>
      </w:r>
    </w:p>
    <w:p w14:paraId="6B870AB6" w14:textId="77777777" w:rsidR="0082187F" w:rsidRPr="0027392A" w:rsidRDefault="0082187F" w:rsidP="00C017B4">
      <w:pPr>
        <w:jc w:val="both"/>
        <w:rPr>
          <w:color w:val="000000" w:themeColor="text1"/>
        </w:rPr>
      </w:pPr>
    </w:p>
    <w:p w14:paraId="36B2CF72" w14:textId="77777777" w:rsidR="00961A8B" w:rsidRPr="0027392A" w:rsidRDefault="00FC3624" w:rsidP="00C017B4">
      <w:pPr>
        <w:pStyle w:val="af"/>
        <w:ind w:left="567"/>
        <w:jc w:val="both"/>
        <w:rPr>
          <w:color w:val="000000" w:themeColor="text1"/>
        </w:rPr>
      </w:pPr>
      <w:r w:rsidRPr="0027392A">
        <w:rPr>
          <w:color w:val="000000" w:themeColor="text1"/>
        </w:rPr>
        <w:t xml:space="preserve"> </w:t>
      </w:r>
      <w:r w:rsidR="00150119" w:rsidRPr="0027392A">
        <w:rPr>
          <w:color w:val="000000" w:themeColor="text1"/>
        </w:rPr>
        <w:t>6</w:t>
      </w:r>
      <w:r w:rsidR="00F579B4" w:rsidRPr="0027392A">
        <w:rPr>
          <w:color w:val="000000" w:themeColor="text1"/>
        </w:rPr>
        <w:t xml:space="preserve">. Тендерная комиссия </w:t>
      </w:r>
      <w:r w:rsidR="00961A8B" w:rsidRPr="0027392A">
        <w:rPr>
          <w:color w:val="000000" w:themeColor="text1"/>
        </w:rPr>
        <w:t xml:space="preserve">по результатам </w:t>
      </w:r>
      <w:r w:rsidR="00F26BB7" w:rsidRPr="0027392A">
        <w:rPr>
          <w:color w:val="000000" w:themeColor="text1"/>
        </w:rPr>
        <w:t xml:space="preserve">оценки </w:t>
      </w:r>
      <w:r w:rsidR="00961A8B" w:rsidRPr="0027392A">
        <w:rPr>
          <w:b/>
          <w:bCs/>
          <w:color w:val="000000" w:themeColor="text1"/>
        </w:rPr>
        <w:t>РЕШИЛА</w:t>
      </w:r>
      <w:r w:rsidR="00961A8B" w:rsidRPr="0027392A">
        <w:rPr>
          <w:color w:val="000000" w:themeColor="text1"/>
        </w:rPr>
        <w:t>:</w:t>
      </w:r>
    </w:p>
    <w:p w14:paraId="6F26281E" w14:textId="77777777" w:rsidR="00D63A4E" w:rsidRPr="0027392A" w:rsidRDefault="00D63A4E" w:rsidP="00D63A4E">
      <w:pPr>
        <w:pStyle w:val="af"/>
        <w:ind w:left="1620"/>
        <w:jc w:val="both"/>
        <w:rPr>
          <w:bCs/>
          <w:i/>
          <w:iCs/>
          <w:color w:val="000000" w:themeColor="text1"/>
        </w:rPr>
      </w:pPr>
    </w:p>
    <w:p w14:paraId="63816D1B" w14:textId="5C6969DD" w:rsidR="00C04A22" w:rsidRPr="0027392A" w:rsidRDefault="004103C3" w:rsidP="00ED5D65">
      <w:pPr>
        <w:pStyle w:val="af"/>
        <w:ind w:left="142" w:firstLine="578"/>
        <w:jc w:val="both"/>
        <w:rPr>
          <w:color w:val="000000" w:themeColor="text1"/>
        </w:rPr>
      </w:pPr>
      <w:r w:rsidRPr="0027392A">
        <w:rPr>
          <w:bCs/>
          <w:i/>
          <w:iCs/>
          <w:color w:val="000000" w:themeColor="text1"/>
        </w:rPr>
        <w:t>По лоту № 1  на</w:t>
      </w:r>
      <w:r w:rsidRPr="0027392A">
        <w:rPr>
          <w:bCs/>
          <w:iCs/>
          <w:color w:val="000000" w:themeColor="text1"/>
        </w:rPr>
        <w:t xml:space="preserve"> основании </w:t>
      </w:r>
      <w:proofErr w:type="gramStart"/>
      <w:r w:rsidR="00220DD9" w:rsidRPr="0027392A">
        <w:rPr>
          <w:bCs/>
          <w:iCs/>
          <w:color w:val="000000" w:themeColor="text1"/>
        </w:rPr>
        <w:t>п</w:t>
      </w:r>
      <w:proofErr w:type="gramEnd"/>
      <w:r w:rsidR="00220DD9" w:rsidRPr="0027392A">
        <w:rPr>
          <w:bCs/>
          <w:iCs/>
          <w:color w:val="000000" w:themeColor="text1"/>
        </w:rPr>
        <w:t xml:space="preserve"> </w:t>
      </w:r>
      <w:r w:rsidR="007D79AC" w:rsidRPr="0027392A">
        <w:rPr>
          <w:color w:val="000000" w:themeColor="text1"/>
          <w:spacing w:val="2"/>
          <w:shd w:val="clear" w:color="auto" w:fill="FFFFFF"/>
        </w:rPr>
        <w:t>130-41</w:t>
      </w:r>
      <w:r w:rsidR="00220DD9" w:rsidRPr="0027392A">
        <w:rPr>
          <w:color w:val="000000" w:themeColor="text1"/>
          <w:spacing w:val="2"/>
          <w:shd w:val="clear" w:color="auto" w:fill="FFFFFF"/>
        </w:rPr>
        <w:t> Правил</w:t>
      </w:r>
      <w:r w:rsidR="00ED5D65" w:rsidRPr="0027392A">
        <w:rPr>
          <w:color w:val="000000" w:themeColor="text1"/>
          <w:spacing w:val="2"/>
          <w:shd w:val="clear" w:color="auto" w:fill="FFFFFF"/>
        </w:rPr>
        <w:t xml:space="preserve"> </w:t>
      </w:r>
      <w:r w:rsidR="008F14AE" w:rsidRPr="0027392A">
        <w:rPr>
          <w:color w:val="000000" w:themeColor="text1"/>
          <w:spacing w:val="2"/>
          <w:shd w:val="clear" w:color="auto" w:fill="FFFFFF"/>
        </w:rPr>
        <w:t xml:space="preserve">признать тендер несостоявшимся  по основанию подачи только одной заявки, соответствующей требованиям тендерной документации. </w:t>
      </w:r>
      <w:r w:rsidR="00220DD9" w:rsidRPr="0027392A">
        <w:rPr>
          <w:color w:val="000000" w:themeColor="text1"/>
          <w:spacing w:val="2"/>
          <w:shd w:val="clear" w:color="auto" w:fill="FFFFFF"/>
        </w:rPr>
        <w:t xml:space="preserve"> </w:t>
      </w:r>
      <w:r w:rsidR="00ED5D65" w:rsidRPr="0027392A">
        <w:rPr>
          <w:color w:val="000000" w:themeColor="text1"/>
        </w:rPr>
        <w:t xml:space="preserve">КГП на ПХВ «Областной центр по профилактике и борьбе со СПИД» КГУ "Управление здравоохранения </w:t>
      </w:r>
      <w:proofErr w:type="spellStart"/>
      <w:r w:rsidR="00ED5D65" w:rsidRPr="0027392A">
        <w:rPr>
          <w:color w:val="000000" w:themeColor="text1"/>
        </w:rPr>
        <w:t>акимата</w:t>
      </w:r>
      <w:proofErr w:type="spellEnd"/>
      <w:r w:rsidR="00ED5D65" w:rsidRPr="0027392A">
        <w:rPr>
          <w:color w:val="000000" w:themeColor="text1"/>
        </w:rPr>
        <w:t xml:space="preserve"> СКО" </w:t>
      </w:r>
      <w:r w:rsidR="00ED5D65" w:rsidRPr="0027392A">
        <w:rPr>
          <w:color w:val="000000" w:themeColor="text1"/>
          <w:spacing w:val="2"/>
          <w:shd w:val="clear" w:color="auto" w:fill="FFFFFF"/>
        </w:rPr>
        <w:t xml:space="preserve">осуществить закуп способом из одного источника у </w:t>
      </w:r>
      <w:r w:rsidR="00ED5D65" w:rsidRPr="0027392A">
        <w:rPr>
          <w:color w:val="000000" w:themeColor="text1"/>
        </w:rPr>
        <w:t xml:space="preserve">ТОО  </w:t>
      </w:r>
      <w:r w:rsidR="00ED5D65" w:rsidRPr="0027392A">
        <w:rPr>
          <w:bCs/>
          <w:color w:val="000000" w:themeColor="text1"/>
        </w:rPr>
        <w:t>«</w:t>
      </w:r>
      <w:r w:rsidR="007D79AC" w:rsidRPr="0027392A">
        <w:rPr>
          <w:bCs/>
          <w:color w:val="000000" w:themeColor="text1"/>
        </w:rPr>
        <w:t>Тех-</w:t>
      </w:r>
      <w:proofErr w:type="spellStart"/>
      <w:r w:rsidR="007D79AC" w:rsidRPr="0027392A">
        <w:rPr>
          <w:bCs/>
          <w:color w:val="000000" w:themeColor="text1"/>
        </w:rPr>
        <w:t>Фарма</w:t>
      </w:r>
      <w:proofErr w:type="spellEnd"/>
      <w:r w:rsidR="00ED5D65" w:rsidRPr="0027392A">
        <w:rPr>
          <w:bCs/>
          <w:color w:val="000000" w:themeColor="text1"/>
        </w:rPr>
        <w:t>».</w:t>
      </w:r>
    </w:p>
    <w:p w14:paraId="0AA400E1" w14:textId="4D0B14FD" w:rsidR="00371636" w:rsidRPr="0027392A" w:rsidRDefault="00D8681C" w:rsidP="00371636">
      <w:pPr>
        <w:pStyle w:val="af"/>
        <w:ind w:left="142" w:firstLine="578"/>
        <w:jc w:val="both"/>
        <w:rPr>
          <w:color w:val="000000" w:themeColor="text1"/>
        </w:rPr>
      </w:pPr>
      <w:r w:rsidRPr="0027392A">
        <w:rPr>
          <w:rFonts w:ascii="Courier New" w:hAnsi="Courier New" w:cs="Courier New"/>
          <w:color w:val="000000" w:themeColor="text1"/>
          <w:spacing w:val="2"/>
          <w:shd w:val="clear" w:color="auto" w:fill="FFFFFF"/>
        </w:rPr>
        <w:t> </w:t>
      </w:r>
      <w:r w:rsidR="00371636" w:rsidRPr="0027392A">
        <w:rPr>
          <w:bCs/>
          <w:i/>
          <w:iCs/>
          <w:color w:val="000000" w:themeColor="text1"/>
        </w:rPr>
        <w:t>По лоту № 2 на</w:t>
      </w:r>
      <w:r w:rsidR="00371636" w:rsidRPr="0027392A">
        <w:rPr>
          <w:bCs/>
          <w:iCs/>
          <w:color w:val="000000" w:themeColor="text1"/>
        </w:rPr>
        <w:t xml:space="preserve"> основании </w:t>
      </w:r>
      <w:proofErr w:type="gramStart"/>
      <w:r w:rsidR="00371636" w:rsidRPr="0027392A">
        <w:rPr>
          <w:bCs/>
          <w:iCs/>
          <w:color w:val="000000" w:themeColor="text1"/>
        </w:rPr>
        <w:t>п</w:t>
      </w:r>
      <w:proofErr w:type="gramEnd"/>
      <w:r w:rsidR="00371636" w:rsidRPr="0027392A">
        <w:rPr>
          <w:bCs/>
          <w:iCs/>
          <w:color w:val="000000" w:themeColor="text1"/>
        </w:rPr>
        <w:t xml:space="preserve"> </w:t>
      </w:r>
      <w:r w:rsidR="00371636" w:rsidRPr="0027392A">
        <w:rPr>
          <w:color w:val="000000" w:themeColor="text1"/>
          <w:spacing w:val="2"/>
          <w:shd w:val="clear" w:color="auto" w:fill="FFFFFF"/>
        </w:rPr>
        <w:t xml:space="preserve">130-41 Правил признать тендер несостоявшимся  по основанию подачи только одной заявки, </w:t>
      </w:r>
      <w:r w:rsidR="00371636" w:rsidRPr="008F14AE">
        <w:rPr>
          <w:color w:val="000000"/>
          <w:spacing w:val="2"/>
          <w:shd w:val="clear" w:color="auto" w:fill="FFFFFF"/>
        </w:rPr>
        <w:t xml:space="preserve">соответствующей требованиям тендерной </w:t>
      </w:r>
      <w:r w:rsidR="00371636" w:rsidRPr="0027392A">
        <w:rPr>
          <w:color w:val="000000" w:themeColor="text1"/>
          <w:spacing w:val="2"/>
          <w:shd w:val="clear" w:color="auto" w:fill="FFFFFF"/>
        </w:rPr>
        <w:t xml:space="preserve">документации.  </w:t>
      </w:r>
      <w:r w:rsidR="00371636" w:rsidRPr="0027392A">
        <w:rPr>
          <w:color w:val="000000" w:themeColor="text1"/>
        </w:rPr>
        <w:t xml:space="preserve">КГП на ПХВ «Областной центр по профилактике и борьбе со СПИД» КГУ "Управление здравоохранения </w:t>
      </w:r>
      <w:proofErr w:type="spellStart"/>
      <w:r w:rsidR="00371636" w:rsidRPr="0027392A">
        <w:rPr>
          <w:color w:val="000000" w:themeColor="text1"/>
        </w:rPr>
        <w:t>акимата</w:t>
      </w:r>
      <w:proofErr w:type="spellEnd"/>
      <w:r w:rsidR="00371636" w:rsidRPr="0027392A">
        <w:rPr>
          <w:color w:val="000000" w:themeColor="text1"/>
        </w:rPr>
        <w:t xml:space="preserve"> СКО" </w:t>
      </w:r>
      <w:r w:rsidR="00371636" w:rsidRPr="0027392A">
        <w:rPr>
          <w:color w:val="000000" w:themeColor="text1"/>
          <w:spacing w:val="2"/>
          <w:shd w:val="clear" w:color="auto" w:fill="FFFFFF"/>
        </w:rPr>
        <w:t xml:space="preserve">осуществить закуп способом из одного источника у </w:t>
      </w:r>
      <w:r w:rsidR="00371636" w:rsidRPr="0027392A">
        <w:rPr>
          <w:color w:val="000000" w:themeColor="text1"/>
        </w:rPr>
        <w:t xml:space="preserve">ТОО  </w:t>
      </w:r>
      <w:r w:rsidR="00371636" w:rsidRPr="0027392A">
        <w:rPr>
          <w:bCs/>
          <w:color w:val="000000" w:themeColor="text1"/>
        </w:rPr>
        <w:t>«Тех-</w:t>
      </w:r>
      <w:proofErr w:type="spellStart"/>
      <w:r w:rsidR="00371636" w:rsidRPr="0027392A">
        <w:rPr>
          <w:bCs/>
          <w:color w:val="000000" w:themeColor="text1"/>
        </w:rPr>
        <w:t>Фарма</w:t>
      </w:r>
      <w:proofErr w:type="spellEnd"/>
      <w:r w:rsidR="00371636" w:rsidRPr="0027392A">
        <w:rPr>
          <w:bCs/>
          <w:color w:val="000000" w:themeColor="text1"/>
        </w:rPr>
        <w:t>».</w:t>
      </w:r>
    </w:p>
    <w:p w14:paraId="3D7D5007" w14:textId="4B80FE37" w:rsidR="00D8681C" w:rsidRPr="0027392A" w:rsidRDefault="00D8681C" w:rsidP="00C04A22">
      <w:pPr>
        <w:pStyle w:val="af"/>
        <w:ind w:left="851"/>
        <w:jc w:val="both"/>
        <w:rPr>
          <w:color w:val="000000" w:themeColor="text1"/>
        </w:rPr>
      </w:pPr>
    </w:p>
    <w:p w14:paraId="28103BC7" w14:textId="77777777" w:rsidR="00084262" w:rsidRPr="0027392A" w:rsidRDefault="00084262" w:rsidP="00C017B4">
      <w:pPr>
        <w:jc w:val="both"/>
        <w:rPr>
          <w:color w:val="000000" w:themeColor="text1"/>
        </w:rPr>
      </w:pPr>
    </w:p>
    <w:p w14:paraId="0A279114" w14:textId="77777777" w:rsidR="00C808E9" w:rsidRPr="0027392A" w:rsidRDefault="00C808E9" w:rsidP="00C017B4">
      <w:pPr>
        <w:jc w:val="both"/>
        <w:rPr>
          <w:color w:val="000000" w:themeColor="text1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27392A" w:rsidRPr="0027392A" w14:paraId="2DABB80A" w14:textId="77777777" w:rsidTr="00A668FE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D1F958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3F57535A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2567E2" w14:textId="0C16B866" w:rsidR="00A60CF9" w:rsidRPr="0027392A" w:rsidRDefault="00DC3EA5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b/>
                <w:color w:val="000000" w:themeColor="text1"/>
                <w:sz w:val="24"/>
                <w:szCs w:val="24"/>
                <w:lang w:eastAsia="ko-KR"/>
              </w:rPr>
              <w:t>Сыздыкова А.К.</w:t>
            </w:r>
          </w:p>
          <w:p w14:paraId="7A0F07D0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27392A" w:rsidRPr="0027392A" w14:paraId="0B3BAE11" w14:textId="77777777" w:rsidTr="00D63A4E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FC02CAE" w14:textId="77777777" w:rsidR="00A60CF9" w:rsidRPr="0027392A" w:rsidRDefault="00A60CF9" w:rsidP="00A60CF9">
            <w:pPr>
              <w:pStyle w:val="a3"/>
              <w:spacing w:line="360" w:lineRule="auto"/>
              <w:ind w:left="73" w:firstLine="34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EC8E7" w14:textId="77777777" w:rsidR="00A60CF9" w:rsidRPr="0027392A" w:rsidRDefault="00A60CF9" w:rsidP="00A60CF9">
            <w:pPr>
              <w:pStyle w:val="a3"/>
              <w:spacing w:line="360" w:lineRule="auto"/>
              <w:ind w:left="295"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40DF" w14:textId="60D07860" w:rsidR="00A60CF9" w:rsidRPr="0027392A" w:rsidRDefault="00D63A4E" w:rsidP="00A60CF9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27392A">
              <w:rPr>
                <w:b/>
                <w:color w:val="000000" w:themeColor="text1"/>
                <w:sz w:val="24"/>
                <w:szCs w:val="24"/>
              </w:rPr>
              <w:t>Дигтяр</w:t>
            </w:r>
            <w:proofErr w:type="spellEnd"/>
            <w:r w:rsidRPr="0027392A">
              <w:rPr>
                <w:b/>
                <w:color w:val="000000" w:themeColor="text1"/>
                <w:sz w:val="24"/>
                <w:szCs w:val="24"/>
              </w:rPr>
              <w:t xml:space="preserve"> Ю.Ю.</w:t>
            </w:r>
          </w:p>
        </w:tc>
      </w:tr>
      <w:tr w:rsidR="0027392A" w:rsidRPr="0027392A" w14:paraId="09D0269A" w14:textId="77777777" w:rsidTr="00A668FE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B9169D1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73" w:firstLine="34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4952DC5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  <w:p w14:paraId="4A09DD45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  <w:p w14:paraId="777A7FD2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D13978" w14:textId="7706207E" w:rsidR="00A60CF9" w:rsidRPr="0027392A" w:rsidRDefault="001D0FB1" w:rsidP="00A60CF9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27392A">
              <w:rPr>
                <w:b/>
                <w:color w:val="000000" w:themeColor="text1"/>
                <w:sz w:val="24"/>
                <w:szCs w:val="24"/>
              </w:rPr>
              <w:t>Саликова</w:t>
            </w:r>
            <w:proofErr w:type="spellEnd"/>
            <w:r w:rsidR="001B49F6" w:rsidRPr="0027392A">
              <w:rPr>
                <w:b/>
                <w:color w:val="000000" w:themeColor="text1"/>
                <w:sz w:val="24"/>
                <w:szCs w:val="24"/>
              </w:rPr>
              <w:t xml:space="preserve"> А.Ж.</w:t>
            </w:r>
          </w:p>
          <w:p w14:paraId="175B01FB" w14:textId="6CE1F72C" w:rsidR="00A60CF9" w:rsidRPr="0027392A" w:rsidRDefault="001B49F6" w:rsidP="00D8681C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  <w:proofErr w:type="spellStart"/>
            <w:r w:rsidRPr="0027392A">
              <w:rPr>
                <w:b/>
                <w:color w:val="000000" w:themeColor="text1"/>
              </w:rPr>
              <w:t>Жанкапаева</w:t>
            </w:r>
            <w:proofErr w:type="spellEnd"/>
            <w:r w:rsidRPr="0027392A">
              <w:rPr>
                <w:b/>
                <w:color w:val="000000" w:themeColor="text1"/>
              </w:rPr>
              <w:t xml:space="preserve"> А.З.</w:t>
            </w:r>
          </w:p>
          <w:p w14:paraId="5D470D25" w14:textId="38962238" w:rsidR="00D8681C" w:rsidRPr="0027392A" w:rsidRDefault="00DC3EA5" w:rsidP="00D8681C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</w:rPr>
            </w:pPr>
            <w:proofErr w:type="spellStart"/>
            <w:r w:rsidRPr="0027392A">
              <w:rPr>
                <w:b/>
                <w:color w:val="000000" w:themeColor="text1"/>
              </w:rPr>
              <w:t>Смагулова</w:t>
            </w:r>
            <w:proofErr w:type="spellEnd"/>
            <w:r w:rsidRPr="0027392A">
              <w:rPr>
                <w:b/>
                <w:color w:val="000000" w:themeColor="text1"/>
              </w:rPr>
              <w:t xml:space="preserve"> А.В.</w:t>
            </w:r>
          </w:p>
        </w:tc>
      </w:tr>
      <w:tr w:rsidR="0027392A" w:rsidRPr="0027392A" w14:paraId="6C296170" w14:textId="77777777" w:rsidTr="00A668FE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65937A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0D76546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254D983" w14:textId="76FB082E" w:rsidR="00A60CF9" w:rsidRPr="0027392A" w:rsidRDefault="001B49F6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  <w:r w:rsidRPr="0027392A">
              <w:rPr>
                <w:b/>
                <w:color w:val="000000" w:themeColor="text1"/>
              </w:rPr>
              <w:t>Мусина К.С.</w:t>
            </w:r>
          </w:p>
        </w:tc>
      </w:tr>
    </w:tbl>
    <w:p w14:paraId="0A8BEBBE" w14:textId="77777777" w:rsidR="00586D52" w:rsidRDefault="00586D52" w:rsidP="00C017B4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366BC84F" w14:textId="77777777" w:rsidR="00E05EA1" w:rsidRDefault="00E05EA1" w:rsidP="00C017B4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5FF04DE6" w14:textId="77777777" w:rsidR="00E05EA1" w:rsidRDefault="00E05EA1" w:rsidP="00C017B4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20E94A2C" w14:textId="77777777" w:rsidR="00E05EA1" w:rsidRDefault="00E05EA1" w:rsidP="00C017B4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30CF36C1" w14:textId="77777777" w:rsidR="00E05EA1" w:rsidRDefault="00E05EA1" w:rsidP="00C017B4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18744981" w14:textId="77777777" w:rsidR="00E05EA1" w:rsidRDefault="00E05EA1" w:rsidP="00C017B4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4034A6F7" w14:textId="77777777" w:rsidR="00E05EA1" w:rsidRDefault="00E05EA1" w:rsidP="00C017B4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3EF6280C" w14:textId="77777777" w:rsidR="00E05EA1" w:rsidRDefault="00E05EA1" w:rsidP="00C017B4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7812EB16" w14:textId="77777777" w:rsidR="00E05EA1" w:rsidRDefault="00E05EA1" w:rsidP="00E05EA1">
      <w:pPr>
        <w:pStyle w:val="ad"/>
        <w:tabs>
          <w:tab w:val="left" w:pos="7740"/>
        </w:tabs>
        <w:jc w:val="center"/>
        <w:rPr>
          <w:b/>
          <w:color w:val="000000" w:themeColor="text1"/>
        </w:rPr>
      </w:pPr>
    </w:p>
    <w:p w14:paraId="08D19ACA" w14:textId="77777777" w:rsidR="00E05EA1" w:rsidRDefault="00E05EA1" w:rsidP="00E05EA1">
      <w:pPr>
        <w:jc w:val="center"/>
        <w:rPr>
          <w:b/>
          <w:color w:val="000000" w:themeColor="text1"/>
        </w:rPr>
      </w:pPr>
      <w:proofErr w:type="spellStart"/>
      <w:r>
        <w:rPr>
          <w:b/>
          <w:color w:val="000000" w:themeColor="text1"/>
        </w:rPr>
        <w:t>Медициналық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бұйымдарды</w:t>
      </w:r>
      <w:proofErr w:type="spellEnd"/>
      <w:r>
        <w:rPr>
          <w:b/>
          <w:color w:val="000000" w:themeColor="text1"/>
        </w:rPr>
        <w:t xml:space="preserve"> (</w:t>
      </w:r>
      <w:proofErr w:type="gramStart"/>
      <w:r>
        <w:rPr>
          <w:b/>
          <w:color w:val="000000" w:themeColor="text1"/>
        </w:rPr>
        <w:t>тест-</w:t>
      </w:r>
      <w:proofErr w:type="spellStart"/>
      <w:r>
        <w:rPr>
          <w:b/>
          <w:color w:val="000000" w:themeColor="text1"/>
        </w:rPr>
        <w:t>ж</w:t>
      </w:r>
      <w:proofErr w:type="gramEnd"/>
      <w:r>
        <w:rPr>
          <w:b/>
          <w:color w:val="000000" w:themeColor="text1"/>
        </w:rPr>
        <w:t>үйелер</w:t>
      </w:r>
      <w:proofErr w:type="spellEnd"/>
      <w:r>
        <w:rPr>
          <w:b/>
          <w:color w:val="000000" w:themeColor="text1"/>
        </w:rPr>
        <w:t xml:space="preserve">) </w:t>
      </w:r>
      <w:proofErr w:type="spellStart"/>
      <w:r>
        <w:rPr>
          <w:b/>
          <w:color w:val="000000" w:themeColor="text1"/>
        </w:rPr>
        <w:t>сатып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алу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бойынша</w:t>
      </w:r>
      <w:proofErr w:type="spellEnd"/>
      <w:r>
        <w:rPr>
          <w:b/>
          <w:color w:val="000000" w:themeColor="text1"/>
        </w:rPr>
        <w:t xml:space="preserve"> </w:t>
      </w:r>
    </w:p>
    <w:p w14:paraId="6C2BEB28" w14:textId="77777777" w:rsidR="00E05EA1" w:rsidRDefault="00E05EA1" w:rsidP="00E05EA1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№1</w:t>
      </w:r>
      <w:r>
        <w:rPr>
          <w:b/>
          <w:color w:val="000000" w:themeColor="text1"/>
          <w:lang w:val="kk-KZ"/>
        </w:rPr>
        <w:t>7</w:t>
      </w:r>
      <w:r>
        <w:rPr>
          <w:b/>
          <w:color w:val="000000" w:themeColor="text1"/>
        </w:rPr>
        <w:t xml:space="preserve"> тендер </w:t>
      </w:r>
      <w:proofErr w:type="spellStart"/>
      <w:r>
        <w:rPr>
          <w:b/>
          <w:color w:val="000000" w:themeColor="text1"/>
        </w:rPr>
        <w:t>қорытындысының</w:t>
      </w:r>
      <w:proofErr w:type="spellEnd"/>
      <w:r>
        <w:rPr>
          <w:b/>
          <w:color w:val="000000" w:themeColor="text1"/>
        </w:rPr>
        <w:t xml:space="preserve"> </w:t>
      </w:r>
    </w:p>
    <w:p w14:paraId="6BE94B13" w14:textId="77777777" w:rsidR="00E05EA1" w:rsidRDefault="00E05EA1" w:rsidP="00E05EA1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№ </w:t>
      </w:r>
      <w:r>
        <w:rPr>
          <w:b/>
          <w:color w:val="000000" w:themeColor="text1"/>
          <w:lang w:val="kk-KZ"/>
        </w:rPr>
        <w:t>2</w:t>
      </w:r>
      <w:r>
        <w:rPr>
          <w:b/>
          <w:color w:val="000000" w:themeColor="text1"/>
        </w:rPr>
        <w:t>9 ХАТТАМАСЫ</w:t>
      </w:r>
    </w:p>
    <w:p w14:paraId="6FF2072B" w14:textId="77777777" w:rsidR="00E05EA1" w:rsidRDefault="00E05EA1" w:rsidP="00E05EA1">
      <w:pPr>
        <w:jc w:val="both"/>
        <w:rPr>
          <w:b/>
          <w:color w:val="000000" w:themeColor="text1"/>
        </w:rPr>
      </w:pPr>
    </w:p>
    <w:p w14:paraId="3309F2C9" w14:textId="77777777" w:rsidR="00E05EA1" w:rsidRDefault="00E05EA1" w:rsidP="00E05EA1">
      <w:pPr>
        <w:pStyle w:val="ad"/>
        <w:rPr>
          <w:b/>
          <w:color w:val="000000" w:themeColor="text1"/>
          <w:sz w:val="22"/>
          <w:szCs w:val="22"/>
          <w:lang w:val="kk-KZ"/>
        </w:rPr>
      </w:pPr>
      <w:proofErr w:type="spellStart"/>
      <w:r>
        <w:rPr>
          <w:b/>
          <w:color w:val="000000" w:themeColor="text1"/>
          <w:sz w:val="22"/>
          <w:szCs w:val="22"/>
        </w:rPr>
        <w:t>Петропавл</w:t>
      </w:r>
      <w:proofErr w:type="spellEnd"/>
      <w:r>
        <w:rPr>
          <w:b/>
          <w:color w:val="000000" w:themeColor="text1"/>
          <w:sz w:val="22"/>
          <w:szCs w:val="22"/>
          <w:lang w:val="kk-KZ"/>
        </w:rPr>
        <w:t xml:space="preserve"> қ.</w:t>
      </w:r>
      <w:r>
        <w:rPr>
          <w:b/>
          <w:color w:val="000000" w:themeColor="text1"/>
          <w:sz w:val="22"/>
          <w:szCs w:val="22"/>
        </w:rPr>
        <w:t xml:space="preserve">                                                                                                  14 </w:t>
      </w:r>
      <w:proofErr w:type="spellStart"/>
      <w:r>
        <w:rPr>
          <w:b/>
          <w:color w:val="000000" w:themeColor="text1"/>
          <w:sz w:val="22"/>
          <w:szCs w:val="22"/>
        </w:rPr>
        <w:t>қазан</w:t>
      </w:r>
      <w:proofErr w:type="spellEnd"/>
      <w:r>
        <w:rPr>
          <w:b/>
          <w:color w:val="000000" w:themeColor="text1"/>
          <w:sz w:val="22"/>
          <w:szCs w:val="22"/>
        </w:rPr>
        <w:t xml:space="preserve">  2022 </w:t>
      </w:r>
      <w:r>
        <w:rPr>
          <w:b/>
          <w:color w:val="000000" w:themeColor="text1"/>
          <w:sz w:val="22"/>
          <w:szCs w:val="22"/>
          <w:lang w:val="kk-KZ"/>
        </w:rPr>
        <w:t>жыл</w:t>
      </w:r>
    </w:p>
    <w:p w14:paraId="1FB3CDBB" w14:textId="77777777" w:rsidR="00E05EA1" w:rsidRDefault="00E05EA1" w:rsidP="00E05EA1">
      <w:pPr>
        <w:jc w:val="right"/>
        <w:rPr>
          <w:b/>
          <w:color w:val="000000" w:themeColor="text1"/>
          <w:lang w:val="kk-KZ"/>
        </w:rPr>
      </w:pPr>
      <w:r>
        <w:rPr>
          <w:b/>
          <w:color w:val="000000" w:themeColor="text1"/>
          <w:sz w:val="22"/>
          <w:szCs w:val="22"/>
          <w:lang w:val="kk-KZ"/>
        </w:rPr>
        <w:t xml:space="preserve">                                                                          жергілікті уақыт бойынша 12 сағат </w:t>
      </w:r>
    </w:p>
    <w:p w14:paraId="1D217272" w14:textId="77777777" w:rsidR="00E05EA1" w:rsidRDefault="00E05EA1" w:rsidP="00E05EA1">
      <w:pPr>
        <w:jc w:val="both"/>
        <w:rPr>
          <w:b/>
          <w:bCs/>
          <w:color w:val="000000" w:themeColor="text1"/>
          <w:lang w:val="kk-KZ"/>
        </w:rPr>
      </w:pPr>
      <w:r>
        <w:rPr>
          <w:b/>
          <w:color w:val="000000" w:themeColor="text1"/>
          <w:lang w:val="kk-KZ"/>
        </w:rPr>
        <w:tab/>
      </w:r>
      <w:r>
        <w:rPr>
          <w:b/>
          <w:bCs/>
          <w:color w:val="000000" w:themeColor="text1"/>
          <w:lang w:val="kk-KZ"/>
        </w:rPr>
        <w:t>Тендерлік комиссия келесі құрамда:</w:t>
      </w:r>
    </w:p>
    <w:p w14:paraId="273030B8" w14:textId="77777777" w:rsidR="00E05EA1" w:rsidRDefault="00E05EA1" w:rsidP="00E05EA1">
      <w:pPr>
        <w:spacing w:line="276" w:lineRule="auto"/>
        <w:ind w:left="284"/>
        <w:jc w:val="both"/>
        <w:outlineLvl w:val="0"/>
        <w:rPr>
          <w:color w:val="000000" w:themeColor="text1"/>
          <w:lang w:val="kk-KZ"/>
        </w:rPr>
      </w:pPr>
      <w:r>
        <w:rPr>
          <w:b/>
          <w:color w:val="000000" w:themeColor="text1"/>
          <w:lang w:val="kk-KZ" w:eastAsia="ko-KR"/>
        </w:rPr>
        <w:t xml:space="preserve">       Сыздықова Айман Кеңесқызы - </w:t>
      </w:r>
      <w:r>
        <w:rPr>
          <w:color w:val="000000" w:themeColor="text1"/>
          <w:lang w:val="kk-KZ" w:eastAsia="ko-KR"/>
        </w:rPr>
        <w:t>тендерлік комиссияның төрайымы, директор</w:t>
      </w:r>
    </w:p>
    <w:p w14:paraId="7EC9CA3F" w14:textId="77777777" w:rsidR="00E05EA1" w:rsidRDefault="00E05EA1" w:rsidP="00E05EA1">
      <w:pPr>
        <w:ind w:left="284"/>
        <w:jc w:val="both"/>
        <w:outlineLvl w:val="0"/>
        <w:rPr>
          <w:color w:val="000000" w:themeColor="text1"/>
          <w:lang w:val="kk-KZ"/>
        </w:rPr>
      </w:pPr>
      <w:r>
        <w:rPr>
          <w:b/>
          <w:color w:val="000000" w:themeColor="text1"/>
          <w:lang w:val="kk-KZ"/>
        </w:rPr>
        <w:t xml:space="preserve">      Дигтяр Юльевна Юрьевна</w:t>
      </w:r>
      <w:r>
        <w:rPr>
          <w:color w:val="000000" w:themeColor="text1"/>
          <w:lang w:val="kk-KZ"/>
        </w:rPr>
        <w:t xml:space="preserve"> – </w:t>
      </w:r>
      <w:r>
        <w:rPr>
          <w:color w:val="000000" w:themeColor="text1"/>
          <w:lang w:val="kk-KZ" w:eastAsia="ko-KR"/>
        </w:rPr>
        <w:t>тендерлік комиссия төрайымының орынбасары, зертхана</w:t>
      </w:r>
      <w:r>
        <w:rPr>
          <w:color w:val="000000" w:themeColor="text1"/>
          <w:lang w:val="kk-KZ"/>
        </w:rPr>
        <w:t xml:space="preserve"> </w:t>
      </w:r>
      <w:r>
        <w:rPr>
          <w:color w:val="000000" w:themeColor="text1"/>
          <w:lang w:val="kk-KZ" w:eastAsia="ko-KR"/>
        </w:rPr>
        <w:t>меңгерушісі</w:t>
      </w:r>
      <w:r>
        <w:rPr>
          <w:color w:val="000000" w:themeColor="text1"/>
          <w:lang w:val="kk-KZ"/>
        </w:rPr>
        <w:t>.</w:t>
      </w:r>
    </w:p>
    <w:p w14:paraId="1E60D710" w14:textId="77777777" w:rsidR="00E05EA1" w:rsidRDefault="00E05EA1" w:rsidP="00E05EA1">
      <w:pPr>
        <w:jc w:val="both"/>
        <w:rPr>
          <w:color w:val="000000" w:themeColor="text1"/>
          <w:lang w:val="kk-KZ"/>
        </w:rPr>
      </w:pPr>
      <w:r>
        <w:rPr>
          <w:b/>
          <w:color w:val="000000" w:themeColor="text1"/>
          <w:lang w:val="kk-KZ"/>
        </w:rPr>
        <w:t xml:space="preserve">            Жанқабаева Айжан</w:t>
      </w:r>
      <w:r>
        <w:rPr>
          <w:b/>
          <w:color w:val="000000" w:themeColor="text1"/>
          <w:sz w:val="22"/>
          <w:szCs w:val="22"/>
          <w:lang w:val="kk-KZ"/>
        </w:rPr>
        <w:t xml:space="preserve"> Зарапқызы</w:t>
      </w:r>
      <w:r>
        <w:rPr>
          <w:color w:val="000000" w:themeColor="text1"/>
          <w:sz w:val="22"/>
          <w:szCs w:val="22"/>
          <w:lang w:val="kk-KZ"/>
        </w:rPr>
        <w:t xml:space="preserve"> - </w:t>
      </w:r>
      <w:r>
        <w:rPr>
          <w:color w:val="000000" w:themeColor="text1"/>
          <w:lang w:val="kk-KZ" w:eastAsia="ko-KR"/>
        </w:rPr>
        <w:t>тендерлік комиссияның мүшесі</w:t>
      </w:r>
      <w:r>
        <w:rPr>
          <w:color w:val="000000" w:themeColor="text1"/>
          <w:sz w:val="22"/>
          <w:szCs w:val="22"/>
          <w:lang w:val="kk-KZ"/>
        </w:rPr>
        <w:t xml:space="preserve">, </w:t>
      </w:r>
      <w:r>
        <w:rPr>
          <w:color w:val="000000" w:themeColor="text1"/>
          <w:lang w:val="kk-KZ"/>
        </w:rPr>
        <w:t>бас есепші</w:t>
      </w:r>
    </w:p>
    <w:p w14:paraId="0427442D" w14:textId="77777777" w:rsidR="00E05EA1" w:rsidRDefault="00E05EA1" w:rsidP="00E05EA1">
      <w:pPr>
        <w:spacing w:line="276" w:lineRule="auto"/>
        <w:ind w:firstLine="709"/>
        <w:jc w:val="both"/>
        <w:outlineLvl w:val="0"/>
        <w:rPr>
          <w:color w:val="000000" w:themeColor="text1"/>
          <w:lang w:val="kk-KZ"/>
        </w:rPr>
      </w:pPr>
      <w:r>
        <w:rPr>
          <w:b/>
          <w:color w:val="000000" w:themeColor="text1"/>
          <w:lang w:val="kk-KZ" w:eastAsia="ko-KR"/>
        </w:rPr>
        <w:t xml:space="preserve">Саликова Әлпеш Жоламанқызы - </w:t>
      </w:r>
      <w:r>
        <w:rPr>
          <w:color w:val="000000" w:themeColor="text1"/>
          <w:lang w:val="kk-KZ" w:eastAsia="ko-KR"/>
        </w:rPr>
        <w:t>тендерлік комиссияның мүшесі, заң кеңесшісі</w:t>
      </w:r>
      <w:r>
        <w:rPr>
          <w:noProof/>
          <w:color w:val="000000" w:themeColor="text1"/>
          <w:lang w:val="kk-KZ" w:bidi="ru-RU"/>
        </w:rPr>
        <w:t>.</w:t>
      </w:r>
    </w:p>
    <w:p w14:paraId="716F3123" w14:textId="77777777" w:rsidR="00E05EA1" w:rsidRDefault="00E05EA1" w:rsidP="00E05EA1">
      <w:pPr>
        <w:spacing w:line="276" w:lineRule="auto"/>
        <w:ind w:firstLine="709"/>
        <w:jc w:val="both"/>
        <w:outlineLvl w:val="0"/>
        <w:rPr>
          <w:color w:val="000000" w:themeColor="text1"/>
        </w:rPr>
      </w:pPr>
      <w:proofErr w:type="spellStart"/>
      <w:r>
        <w:rPr>
          <w:b/>
          <w:color w:val="000000" w:themeColor="text1"/>
        </w:rPr>
        <w:t>Смагулова</w:t>
      </w:r>
      <w:proofErr w:type="spellEnd"/>
      <w:r>
        <w:rPr>
          <w:b/>
          <w:color w:val="000000" w:themeColor="text1"/>
        </w:rPr>
        <w:t xml:space="preserve"> Алина </w:t>
      </w:r>
      <w:proofErr w:type="spellStart"/>
      <w:r>
        <w:rPr>
          <w:b/>
          <w:color w:val="000000" w:themeColor="text1"/>
        </w:rPr>
        <w:t>Валиевна</w:t>
      </w:r>
      <w:proofErr w:type="spellEnd"/>
      <w:r>
        <w:rPr>
          <w:color w:val="000000" w:themeColor="text1"/>
        </w:rPr>
        <w:t xml:space="preserve"> - </w:t>
      </w:r>
      <w:r>
        <w:rPr>
          <w:color w:val="000000" w:themeColor="text1"/>
          <w:lang w:val="kk-KZ" w:eastAsia="ko-KR"/>
        </w:rPr>
        <w:t>тендерлік комиссияның мүшесі</w:t>
      </w:r>
      <w:r>
        <w:rPr>
          <w:color w:val="000000" w:themeColor="text1"/>
        </w:rPr>
        <w:t xml:space="preserve">, </w:t>
      </w:r>
      <w:r>
        <w:rPr>
          <w:color w:val="000000" w:themeColor="text1"/>
          <w:sz w:val="22"/>
          <w:szCs w:val="22"/>
          <w:lang w:val="kk-KZ"/>
        </w:rPr>
        <w:t>мемлекеттік сатып алу бойынша менеджер</w:t>
      </w:r>
    </w:p>
    <w:p w14:paraId="51BCEDCC" w14:textId="77777777" w:rsidR="00E05EA1" w:rsidRDefault="00E05EA1" w:rsidP="00E05EA1">
      <w:pPr>
        <w:spacing w:line="276" w:lineRule="auto"/>
        <w:ind w:firstLine="709"/>
        <w:jc w:val="both"/>
        <w:outlineLvl w:val="0"/>
        <w:rPr>
          <w:color w:val="000000" w:themeColor="text1"/>
        </w:rPr>
      </w:pPr>
      <w:r>
        <w:rPr>
          <w:color w:val="000000" w:themeColor="text1"/>
          <w:lang w:val="kk-KZ"/>
        </w:rPr>
        <w:t>Комиссия хатшысы</w:t>
      </w:r>
      <w:r>
        <w:rPr>
          <w:color w:val="000000" w:themeColor="text1"/>
        </w:rPr>
        <w:t xml:space="preserve">: </w:t>
      </w:r>
      <w:r>
        <w:rPr>
          <w:b/>
          <w:color w:val="000000" w:themeColor="text1"/>
        </w:rPr>
        <w:t>Мусина К</w:t>
      </w:r>
      <w:r>
        <w:rPr>
          <w:b/>
          <w:color w:val="000000" w:themeColor="text1"/>
          <w:lang w:val="kk-KZ"/>
        </w:rPr>
        <w:t>ү</w:t>
      </w:r>
      <w:r>
        <w:rPr>
          <w:b/>
          <w:color w:val="000000" w:themeColor="text1"/>
        </w:rPr>
        <w:t>л</w:t>
      </w:r>
      <w:r>
        <w:rPr>
          <w:b/>
          <w:color w:val="000000" w:themeColor="text1"/>
          <w:lang w:val="kk-KZ"/>
        </w:rPr>
        <w:t>ә</w:t>
      </w:r>
      <w:r>
        <w:rPr>
          <w:b/>
          <w:color w:val="000000" w:themeColor="text1"/>
        </w:rPr>
        <w:t xml:space="preserve">ш </w:t>
      </w:r>
      <w:r>
        <w:rPr>
          <w:b/>
          <w:color w:val="000000" w:themeColor="text1"/>
          <w:lang w:val="kk-KZ"/>
        </w:rPr>
        <w:t xml:space="preserve">Серікқызы </w:t>
      </w:r>
      <w:r>
        <w:rPr>
          <w:color w:val="000000" w:themeColor="text1"/>
        </w:rPr>
        <w:t xml:space="preserve">– </w:t>
      </w:r>
      <w:r>
        <w:rPr>
          <w:color w:val="000000" w:themeColor="text1"/>
          <w:lang w:val="kk-KZ"/>
        </w:rPr>
        <w:t>аудармашы</w:t>
      </w:r>
      <w:r>
        <w:rPr>
          <w:color w:val="000000" w:themeColor="text1"/>
        </w:rPr>
        <w:t>.</w:t>
      </w:r>
    </w:p>
    <w:p w14:paraId="57FB7C1B" w14:textId="77777777" w:rsidR="00E05EA1" w:rsidRDefault="00E05EA1" w:rsidP="00E05EA1">
      <w:pPr>
        <w:ind w:firstLine="708"/>
        <w:jc w:val="both"/>
        <w:outlineLvl w:val="0"/>
        <w:rPr>
          <w:color w:val="000000" w:themeColor="text1"/>
        </w:rPr>
      </w:pPr>
      <w:r>
        <w:rPr>
          <w:color w:val="000000" w:themeColor="text1"/>
          <w:spacing w:val="2"/>
        </w:rPr>
        <w:t xml:space="preserve">2021 </w:t>
      </w:r>
      <w:proofErr w:type="spellStart"/>
      <w:r>
        <w:rPr>
          <w:color w:val="000000" w:themeColor="text1"/>
          <w:spacing w:val="2"/>
        </w:rPr>
        <w:t>жылғы</w:t>
      </w:r>
      <w:proofErr w:type="spellEnd"/>
      <w:r>
        <w:rPr>
          <w:color w:val="000000" w:themeColor="text1"/>
          <w:spacing w:val="2"/>
        </w:rPr>
        <w:t xml:space="preserve"> 4 </w:t>
      </w:r>
      <w:proofErr w:type="spellStart"/>
      <w:r>
        <w:rPr>
          <w:color w:val="000000" w:themeColor="text1"/>
          <w:spacing w:val="2"/>
        </w:rPr>
        <w:t>маусымдағы</w:t>
      </w:r>
      <w:proofErr w:type="spellEnd"/>
      <w:r>
        <w:rPr>
          <w:color w:val="000000" w:themeColor="text1"/>
          <w:spacing w:val="2"/>
        </w:rPr>
        <w:t xml:space="preserve"> № 375 </w:t>
      </w:r>
      <w:proofErr w:type="spellStart"/>
      <w:r>
        <w:rPr>
          <w:color w:val="000000" w:themeColor="text1"/>
          <w:spacing w:val="2"/>
        </w:rPr>
        <w:t>тегін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медициналық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көмектің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кепілдік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берілген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көлемі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шеңберінде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және</w:t>
      </w:r>
      <w:proofErr w:type="spellEnd"/>
      <w:r>
        <w:rPr>
          <w:color w:val="000000" w:themeColor="text1"/>
          <w:spacing w:val="2"/>
        </w:rPr>
        <w:t xml:space="preserve"> (</w:t>
      </w:r>
      <w:proofErr w:type="spellStart"/>
      <w:r>
        <w:rPr>
          <w:color w:val="000000" w:themeColor="text1"/>
          <w:spacing w:val="2"/>
        </w:rPr>
        <w:t>немесе</w:t>
      </w:r>
      <w:proofErr w:type="spellEnd"/>
      <w:r>
        <w:rPr>
          <w:color w:val="000000" w:themeColor="text1"/>
          <w:spacing w:val="2"/>
        </w:rPr>
        <w:t xml:space="preserve">) </w:t>
      </w:r>
      <w:proofErr w:type="spellStart"/>
      <w:r>
        <w:rPr>
          <w:color w:val="000000" w:themeColor="text1"/>
          <w:spacing w:val="2"/>
        </w:rPr>
        <w:t>міндетті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әлеуметтік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медициналық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сақтандыру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жүйесінде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дә</w:t>
      </w:r>
      <w:proofErr w:type="gramStart"/>
      <w:r>
        <w:rPr>
          <w:color w:val="000000" w:themeColor="text1"/>
          <w:spacing w:val="2"/>
        </w:rPr>
        <w:t>р</w:t>
      </w:r>
      <w:proofErr w:type="gramEnd"/>
      <w:r>
        <w:rPr>
          <w:color w:val="000000" w:themeColor="text1"/>
          <w:spacing w:val="2"/>
        </w:rPr>
        <w:t>ілік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заттар</w:t>
      </w:r>
      <w:proofErr w:type="spellEnd"/>
      <w:r>
        <w:rPr>
          <w:color w:val="000000" w:themeColor="text1"/>
          <w:spacing w:val="2"/>
        </w:rPr>
        <w:t xml:space="preserve"> мен </w:t>
      </w:r>
      <w:proofErr w:type="spellStart"/>
      <w:r>
        <w:rPr>
          <w:color w:val="000000" w:themeColor="text1"/>
          <w:spacing w:val="2"/>
        </w:rPr>
        <w:t>медициналық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бұйымдар</w:t>
      </w:r>
      <w:proofErr w:type="spellEnd"/>
      <w:r>
        <w:rPr>
          <w:color w:val="000000" w:themeColor="text1"/>
          <w:spacing w:val="2"/>
        </w:rPr>
        <w:t xml:space="preserve"> мен </w:t>
      </w:r>
      <w:proofErr w:type="spellStart"/>
      <w:r>
        <w:rPr>
          <w:color w:val="000000" w:themeColor="text1"/>
          <w:spacing w:val="2"/>
        </w:rPr>
        <w:t>мамандандырылған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емдік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өнімдерді</w:t>
      </w:r>
      <w:proofErr w:type="spellEnd"/>
      <w:r>
        <w:rPr>
          <w:color w:val="000000" w:themeColor="text1"/>
          <w:spacing w:val="2"/>
        </w:rPr>
        <w:t xml:space="preserve">, </w:t>
      </w:r>
      <w:proofErr w:type="spellStart"/>
      <w:r>
        <w:rPr>
          <w:color w:val="000000" w:themeColor="text1"/>
          <w:spacing w:val="2"/>
        </w:rPr>
        <w:t>фармацевтикалық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қызметтерді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сатып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алуды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ұйымдастыру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және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өткізу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қағидаларына</w:t>
      </w:r>
      <w:proofErr w:type="spellEnd"/>
      <w:r>
        <w:rPr>
          <w:color w:val="000000" w:themeColor="text1"/>
          <w:spacing w:val="2"/>
        </w:rPr>
        <w:t xml:space="preserve"> (</w:t>
      </w:r>
      <w:proofErr w:type="spellStart"/>
      <w:r>
        <w:rPr>
          <w:color w:val="000000" w:themeColor="text1"/>
          <w:spacing w:val="2"/>
        </w:rPr>
        <w:t>бұдан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ә</w:t>
      </w:r>
      <w:proofErr w:type="gramStart"/>
      <w:r>
        <w:rPr>
          <w:color w:val="000000" w:themeColor="text1"/>
          <w:spacing w:val="2"/>
        </w:rPr>
        <w:t>р</w:t>
      </w:r>
      <w:proofErr w:type="gramEnd"/>
      <w:r>
        <w:rPr>
          <w:color w:val="000000" w:themeColor="text1"/>
          <w:spacing w:val="2"/>
        </w:rPr>
        <w:t>і</w:t>
      </w:r>
      <w:proofErr w:type="spellEnd"/>
      <w:r>
        <w:rPr>
          <w:color w:val="000000" w:themeColor="text1"/>
          <w:spacing w:val="2"/>
        </w:rPr>
        <w:t xml:space="preserve"> – </w:t>
      </w:r>
      <w:r>
        <w:rPr>
          <w:color w:val="000000" w:themeColor="text1"/>
          <w:spacing w:val="2"/>
          <w:lang w:val="kk-KZ"/>
        </w:rPr>
        <w:t>Қ</w:t>
      </w:r>
      <w:proofErr w:type="spellStart"/>
      <w:r>
        <w:rPr>
          <w:color w:val="000000" w:themeColor="text1"/>
          <w:spacing w:val="2"/>
        </w:rPr>
        <w:t>ағидалар</w:t>
      </w:r>
      <w:proofErr w:type="spellEnd"/>
      <w:r>
        <w:rPr>
          <w:color w:val="000000" w:themeColor="text1"/>
          <w:spacing w:val="2"/>
        </w:rPr>
        <w:t xml:space="preserve">) </w:t>
      </w:r>
      <w:proofErr w:type="spellStart"/>
      <w:r>
        <w:rPr>
          <w:color w:val="000000" w:themeColor="text1"/>
          <w:spacing w:val="2"/>
        </w:rPr>
        <w:t>сәйкес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медициналық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бұйымдарды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сатып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алу</w:t>
      </w:r>
      <w:proofErr w:type="spellEnd"/>
      <w:r>
        <w:rPr>
          <w:color w:val="000000" w:themeColor="text1"/>
          <w:spacing w:val="2"/>
        </w:rPr>
        <w:t xml:space="preserve"> </w:t>
      </w:r>
      <w:proofErr w:type="spellStart"/>
      <w:r>
        <w:rPr>
          <w:color w:val="000000" w:themeColor="text1"/>
          <w:spacing w:val="2"/>
        </w:rPr>
        <w:t>бойынша</w:t>
      </w:r>
      <w:proofErr w:type="spellEnd"/>
      <w:r>
        <w:rPr>
          <w:color w:val="000000" w:themeColor="text1"/>
          <w:spacing w:val="2"/>
        </w:rPr>
        <w:t xml:space="preserve"> тендер </w:t>
      </w:r>
      <w:proofErr w:type="spellStart"/>
      <w:r>
        <w:rPr>
          <w:color w:val="000000" w:themeColor="text1"/>
          <w:spacing w:val="2"/>
        </w:rPr>
        <w:t>өткізді</w:t>
      </w:r>
      <w:proofErr w:type="spellEnd"/>
      <w:r>
        <w:rPr>
          <w:bCs/>
          <w:color w:val="000000" w:themeColor="text1"/>
        </w:rPr>
        <w:t>.</w:t>
      </w:r>
    </w:p>
    <w:p w14:paraId="374F8792" w14:textId="77777777" w:rsidR="00E05EA1" w:rsidRDefault="00E05EA1" w:rsidP="00E05EA1">
      <w:pPr>
        <w:numPr>
          <w:ilvl w:val="0"/>
          <w:numId w:val="6"/>
        </w:numPr>
        <w:ind w:left="567" w:hanging="567"/>
        <w:jc w:val="both"/>
        <w:rPr>
          <w:color w:val="000000" w:themeColor="text1"/>
        </w:rPr>
      </w:pPr>
      <w:r>
        <w:rPr>
          <w:color w:val="000000" w:themeColor="text1"/>
          <w:lang w:val="kk-KZ"/>
        </w:rPr>
        <w:t xml:space="preserve">Сатып алу үшін бөлінген сома </w:t>
      </w:r>
      <w:r>
        <w:rPr>
          <w:b/>
          <w:bCs/>
          <w:color w:val="000000" w:themeColor="text1"/>
        </w:rPr>
        <w:t>216 384,00 (</w:t>
      </w:r>
      <w:r>
        <w:rPr>
          <w:b/>
          <w:bCs/>
          <w:color w:val="000000" w:themeColor="text1"/>
          <w:lang w:val="kk-KZ"/>
        </w:rPr>
        <w:t>екі жүз он алты мың үш жүз сексен төрт</w:t>
      </w:r>
      <w:r>
        <w:rPr>
          <w:b/>
          <w:bCs/>
          <w:color w:val="000000" w:themeColor="text1"/>
        </w:rPr>
        <w:t xml:space="preserve">) </w:t>
      </w:r>
      <w:r>
        <w:rPr>
          <w:color w:val="000000" w:themeColor="text1"/>
        </w:rPr>
        <w:t>те</w:t>
      </w:r>
      <w:r>
        <w:rPr>
          <w:color w:val="000000" w:themeColor="text1"/>
          <w:lang w:val="kk-KZ"/>
        </w:rPr>
        <w:t>ң</w:t>
      </w:r>
      <w:proofErr w:type="spellStart"/>
      <w:r>
        <w:rPr>
          <w:color w:val="000000" w:themeColor="text1"/>
        </w:rPr>
        <w:t>ге</w:t>
      </w:r>
      <w:proofErr w:type="spellEnd"/>
      <w:r>
        <w:rPr>
          <w:color w:val="000000" w:themeColor="text1"/>
        </w:rPr>
        <w:t xml:space="preserve"> 00 </w:t>
      </w:r>
      <w:proofErr w:type="spellStart"/>
      <w:r>
        <w:rPr>
          <w:color w:val="000000" w:themeColor="text1"/>
        </w:rPr>
        <w:t>тиын</w:t>
      </w:r>
      <w:proofErr w:type="spellEnd"/>
      <w:r>
        <w:rPr>
          <w:color w:val="000000" w:themeColor="text1"/>
          <w:lang w:val="kk-KZ"/>
        </w:rPr>
        <w:t>ды құрайды, оның ішінде лоттар бойынша</w:t>
      </w:r>
      <w:r>
        <w:rPr>
          <w:color w:val="000000" w:themeColor="text1"/>
        </w:rPr>
        <w:t>:</w:t>
      </w:r>
    </w:p>
    <w:p w14:paraId="0110B46D" w14:textId="77777777" w:rsidR="00E05EA1" w:rsidRDefault="00E05EA1" w:rsidP="00E05EA1">
      <w:pPr>
        <w:rPr>
          <w:color w:val="000000" w:themeColor="text1"/>
        </w:rPr>
      </w:pPr>
    </w:p>
    <w:tbl>
      <w:tblPr>
        <w:tblW w:w="5400" w:type="pct"/>
        <w:tblInd w:w="-792" w:type="dxa"/>
        <w:tblLook w:val="04A0" w:firstRow="1" w:lastRow="0" w:firstColumn="1" w:lastColumn="0" w:noHBand="0" w:noVBand="1"/>
      </w:tblPr>
      <w:tblGrid>
        <w:gridCol w:w="564"/>
        <w:gridCol w:w="2325"/>
        <w:gridCol w:w="3286"/>
        <w:gridCol w:w="1022"/>
        <w:gridCol w:w="732"/>
        <w:gridCol w:w="1096"/>
        <w:gridCol w:w="1507"/>
      </w:tblGrid>
      <w:tr w:rsidR="00E05EA1" w14:paraId="1A039185" w14:textId="77777777" w:rsidTr="00E05EA1">
        <w:trPr>
          <w:trHeight w:val="142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6588A" w14:textId="77777777" w:rsidR="00E05EA1" w:rsidRDefault="00E05EA1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Лот №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FA703" w14:textId="77777777" w:rsidR="00E05EA1" w:rsidRDefault="00E05EA1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val="kk-KZ"/>
              </w:rPr>
              <w:t xml:space="preserve">Тапсырыс берушінің (ұйымдастырушының) атауы </w:t>
            </w:r>
          </w:p>
        </w:tc>
        <w:tc>
          <w:tcPr>
            <w:tcW w:w="1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6ED4B" w14:textId="77777777" w:rsidR="00E05EA1" w:rsidRDefault="00E05EA1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val="kk-KZ"/>
              </w:rPr>
              <w:t>Медициналық бұйымның атауы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A097E" w14:textId="77777777" w:rsidR="00E05EA1" w:rsidRDefault="00E05EA1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val="kk-KZ"/>
              </w:rPr>
              <w:t>Өлшем бірлігі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6B3044" w14:textId="77777777" w:rsidR="00E05EA1" w:rsidRDefault="00E05EA1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val="kk-KZ"/>
              </w:rPr>
              <w:t xml:space="preserve">Саны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278687" w14:textId="77777777" w:rsidR="00E05EA1" w:rsidRDefault="00E05EA1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 w:themeColor="text1"/>
                <w:sz w:val="20"/>
                <w:szCs w:val="20"/>
              </w:rPr>
              <w:t>Құны</w:t>
            </w:r>
            <w:proofErr w:type="spellEnd"/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bCs/>
                <w:color w:val="000000" w:themeColor="text1"/>
                <w:sz w:val="20"/>
                <w:szCs w:val="20"/>
              </w:rPr>
              <w:t>теңге</w:t>
            </w:r>
            <w:proofErr w:type="spellEnd"/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0E37A" w14:textId="77777777" w:rsidR="00E05EA1" w:rsidRDefault="00E05EA1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 w:themeColor="text1"/>
                <w:sz w:val="20"/>
                <w:szCs w:val="20"/>
              </w:rPr>
              <w:t>Жеткізу</w:t>
            </w:r>
            <w:proofErr w:type="spellEnd"/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 w:themeColor="text1"/>
                <w:sz w:val="20"/>
                <w:szCs w:val="20"/>
              </w:rPr>
              <w:t>мерзі</w:t>
            </w:r>
            <w:proofErr w:type="gramStart"/>
            <w:r>
              <w:rPr>
                <w:b/>
                <w:bCs/>
                <w:color w:val="000000" w:themeColor="text1"/>
                <w:sz w:val="20"/>
                <w:szCs w:val="20"/>
              </w:rPr>
              <w:t>м</w:t>
            </w:r>
            <w:proofErr w:type="gramEnd"/>
            <w:r>
              <w:rPr>
                <w:b/>
                <w:bCs/>
                <w:color w:val="000000" w:themeColor="text1"/>
                <w:sz w:val="20"/>
                <w:szCs w:val="20"/>
              </w:rPr>
              <w:t>і</w:t>
            </w:r>
            <w:proofErr w:type="spellEnd"/>
          </w:p>
        </w:tc>
      </w:tr>
      <w:tr w:rsidR="00E05EA1" w14:paraId="6DB7B8F3" w14:textId="77777777" w:rsidTr="00E05EA1">
        <w:trPr>
          <w:trHeight w:val="83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258C3" w14:textId="77777777" w:rsidR="00E05EA1" w:rsidRDefault="00E05EA1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3E239" w14:textId="77777777" w:rsidR="00E05EA1" w:rsidRDefault="00E05EA1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kk-KZ"/>
              </w:rPr>
              <w:t>«СҚО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әкімдігінің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денсаулық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сақтау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басқармасы</w:t>
            </w:r>
            <w:proofErr w:type="spellEnd"/>
            <w:r>
              <w:rPr>
                <w:color w:val="000000" w:themeColor="text1"/>
                <w:sz w:val="20"/>
                <w:szCs w:val="20"/>
                <w:lang w:val="kk-KZ"/>
              </w:rPr>
              <w:t>»</w:t>
            </w:r>
            <w:r>
              <w:rPr>
                <w:color w:val="000000" w:themeColor="text1"/>
                <w:sz w:val="20"/>
                <w:szCs w:val="20"/>
              </w:rPr>
              <w:t xml:space="preserve"> КММ </w:t>
            </w:r>
            <w:r>
              <w:rPr>
                <w:color w:val="000000" w:themeColor="text1"/>
                <w:sz w:val="20"/>
                <w:szCs w:val="20"/>
                <w:lang w:val="kk-KZ"/>
              </w:rPr>
              <w:t>«ЖИТС профилактикасы және оған қарсы күрес жөніндегі облыстық орталық»</w:t>
            </w:r>
            <w:r>
              <w:rPr>
                <w:color w:val="000000" w:themeColor="text1"/>
                <w:sz w:val="20"/>
                <w:szCs w:val="20"/>
              </w:rPr>
              <w:t xml:space="preserve"> ШЖҚ КМК</w:t>
            </w:r>
          </w:p>
        </w:tc>
        <w:tc>
          <w:tcPr>
            <w:tcW w:w="1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4A4CB9" w14:textId="77777777" w:rsidR="00E05EA1" w:rsidRDefault="00E05EA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3D6E0889" w14:textId="77777777" w:rsidR="00E05EA1" w:rsidRDefault="00E05EA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414A3382" w14:textId="77777777" w:rsidR="00E05EA1" w:rsidRDefault="00E05EA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56A6CBE1" w14:textId="77777777" w:rsidR="00E05EA1" w:rsidRDefault="00E05EA1">
            <w:pPr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color w:val="000000" w:themeColor="text1"/>
                <w:sz w:val="22"/>
                <w:szCs w:val="22"/>
                <w:lang w:val="kk-KZ"/>
              </w:rPr>
              <w:t>SPOTCHEM II анализаторына арналған  ГПТ/АЛТ анықтайтын реагент (1ор. - 25 тест жолағы)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865C8" w14:textId="77777777" w:rsidR="00E05EA1" w:rsidRDefault="00E05EA1">
            <w:pPr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color w:val="000000" w:themeColor="text1"/>
                <w:sz w:val="20"/>
                <w:szCs w:val="20"/>
                <w:lang w:val="kk-KZ"/>
              </w:rPr>
              <w:t>жиынтық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8AD8" w14:textId="77777777" w:rsidR="00E05EA1" w:rsidRDefault="00E05EA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C2422" w14:textId="77777777" w:rsidR="00E05EA1" w:rsidRDefault="00E05EA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18 032,00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317E1" w14:textId="77777777" w:rsidR="00E05EA1" w:rsidRDefault="00E05EA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108 192,00</w:t>
            </w:r>
          </w:p>
        </w:tc>
      </w:tr>
      <w:tr w:rsidR="00E05EA1" w14:paraId="2D45719F" w14:textId="77777777" w:rsidTr="00E05EA1">
        <w:trPr>
          <w:trHeight w:val="110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F348B" w14:textId="77777777" w:rsidR="00E05EA1" w:rsidRDefault="00E05EA1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F927C" w14:textId="77777777" w:rsidR="00E05EA1" w:rsidRDefault="00E05EA1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kk-KZ"/>
              </w:rPr>
              <w:t>«СҚО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әкімдігінің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денсаулық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сақтау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басқармасы</w:t>
            </w:r>
            <w:proofErr w:type="spellEnd"/>
            <w:r>
              <w:rPr>
                <w:color w:val="000000" w:themeColor="text1"/>
                <w:sz w:val="20"/>
                <w:szCs w:val="20"/>
                <w:lang w:val="kk-KZ"/>
              </w:rPr>
              <w:t>»</w:t>
            </w:r>
            <w:r>
              <w:rPr>
                <w:color w:val="000000" w:themeColor="text1"/>
                <w:sz w:val="20"/>
                <w:szCs w:val="20"/>
              </w:rPr>
              <w:t xml:space="preserve"> КММ </w:t>
            </w:r>
            <w:r>
              <w:rPr>
                <w:color w:val="000000" w:themeColor="text1"/>
                <w:sz w:val="20"/>
                <w:szCs w:val="20"/>
                <w:lang w:val="kk-KZ"/>
              </w:rPr>
              <w:t>«ЖИТС профилактикасы және оған қарсы күрес жөніндегі облыстық орталық»</w:t>
            </w:r>
            <w:r>
              <w:rPr>
                <w:color w:val="000000" w:themeColor="text1"/>
                <w:sz w:val="20"/>
                <w:szCs w:val="20"/>
              </w:rPr>
              <w:t xml:space="preserve"> ШЖҚ КМК</w:t>
            </w:r>
          </w:p>
        </w:tc>
        <w:tc>
          <w:tcPr>
            <w:tcW w:w="1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337EA8" w14:textId="77777777" w:rsidR="00E05EA1" w:rsidRDefault="00E05EA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078EC42F" w14:textId="77777777" w:rsidR="00E05EA1" w:rsidRDefault="00E05EA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0B08E7B0" w14:textId="77777777" w:rsidR="00E05EA1" w:rsidRDefault="00E05EA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6FAD0FA5" w14:textId="77777777" w:rsidR="00E05EA1" w:rsidRDefault="00E05EA1">
            <w:pPr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color w:val="000000" w:themeColor="text1"/>
                <w:sz w:val="22"/>
                <w:szCs w:val="22"/>
                <w:lang w:val="kk-KZ"/>
              </w:rPr>
              <w:t>SPOTCHEM II анализаторына арналған  ГОТ/АСТ анықтайтын реагент (1ор. - 25 тест жолағы)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E1C6F" w14:textId="77777777" w:rsidR="00E05EA1" w:rsidRDefault="00E05EA1">
            <w:pPr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color w:val="000000" w:themeColor="text1"/>
                <w:sz w:val="20"/>
                <w:szCs w:val="20"/>
                <w:lang w:val="kk-KZ"/>
              </w:rPr>
              <w:t>жиынтық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5B2F4" w14:textId="77777777" w:rsidR="00E05EA1" w:rsidRDefault="00E05EA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124E" w14:textId="77777777" w:rsidR="00E05EA1" w:rsidRDefault="00E05EA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18 032,00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E281B" w14:textId="77777777" w:rsidR="00E05EA1" w:rsidRDefault="00E05EA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108 192,00</w:t>
            </w:r>
          </w:p>
        </w:tc>
      </w:tr>
      <w:tr w:rsidR="00E05EA1" w14:paraId="2D73A6DF" w14:textId="77777777" w:rsidTr="00E05EA1">
        <w:trPr>
          <w:trHeight w:val="37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4A41F" w14:textId="77777777" w:rsidR="00E05EA1" w:rsidRDefault="00E05EA1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91E6B" w14:textId="77777777" w:rsidR="00E05EA1" w:rsidRDefault="00E05EA1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0AA97" w14:textId="77777777" w:rsidR="00E05EA1" w:rsidRDefault="00E05EA1">
            <w:pPr>
              <w:jc w:val="right"/>
              <w:rPr>
                <w:b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b/>
                <w:color w:val="000000" w:themeColor="text1"/>
                <w:sz w:val="20"/>
                <w:szCs w:val="20"/>
                <w:lang w:val="kk-KZ"/>
              </w:rPr>
              <w:t>барлығы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D33C6" w14:textId="77777777" w:rsidR="00E05EA1" w:rsidRDefault="00E05EA1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839B9" w14:textId="77777777" w:rsidR="00E05EA1" w:rsidRDefault="00E05EA1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65B8" w14:textId="77777777" w:rsidR="00E05EA1" w:rsidRDefault="00E05EA1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A12E4" w14:textId="77777777" w:rsidR="00E05EA1" w:rsidRDefault="00E05EA1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216 384,00</w:t>
            </w:r>
          </w:p>
        </w:tc>
      </w:tr>
    </w:tbl>
    <w:p w14:paraId="41506AD2" w14:textId="77777777" w:rsidR="00E05EA1" w:rsidRDefault="00E05EA1" w:rsidP="00E05EA1">
      <w:pPr>
        <w:ind w:firstLine="540"/>
        <w:jc w:val="both"/>
        <w:rPr>
          <w:color w:val="000000" w:themeColor="text1"/>
        </w:rPr>
      </w:pPr>
      <w:proofErr w:type="spellStart"/>
      <w:r>
        <w:rPr>
          <w:color w:val="000000" w:themeColor="text1"/>
        </w:rPr>
        <w:t>Тендерлік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құ</w:t>
      </w:r>
      <w:proofErr w:type="gramStart"/>
      <w:r>
        <w:rPr>
          <w:color w:val="000000" w:themeColor="text1"/>
        </w:rPr>
        <w:t>жаттама</w:t>
      </w:r>
      <w:proofErr w:type="gramEnd"/>
      <w:r>
        <w:rPr>
          <w:color w:val="000000" w:themeColor="text1"/>
        </w:rPr>
        <w:t>ға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өзгерістер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енгізіл</w:t>
      </w:r>
      <w:proofErr w:type="spellEnd"/>
      <w:r>
        <w:rPr>
          <w:color w:val="000000" w:themeColor="text1"/>
          <w:lang w:val="kk-KZ"/>
        </w:rPr>
        <w:t>ген жоқ</w:t>
      </w:r>
      <w:r>
        <w:rPr>
          <w:color w:val="000000" w:themeColor="text1"/>
        </w:rPr>
        <w:t>.</w:t>
      </w:r>
    </w:p>
    <w:p w14:paraId="49E2517D" w14:textId="77777777" w:rsidR="00E05EA1" w:rsidRDefault="00E05EA1" w:rsidP="00E05EA1">
      <w:pPr>
        <w:pStyle w:val="ad"/>
        <w:numPr>
          <w:ilvl w:val="0"/>
          <w:numId w:val="6"/>
        </w:numPr>
        <w:spacing w:before="0" w:beforeAutospacing="0" w:after="0" w:afterAutospacing="0"/>
        <w:contextualSpacing/>
        <w:jc w:val="both"/>
        <w:rPr>
          <w:color w:val="000000" w:themeColor="text1"/>
        </w:rPr>
      </w:pPr>
      <w:r>
        <w:rPr>
          <w:color w:val="000000" w:themeColor="text1"/>
          <w:lang w:val="kk-KZ"/>
        </w:rPr>
        <w:t>Тендерге қатысуға тендерлік өтінімді мынадай әлеуетті өнім берушілер ұсынды:</w:t>
      </w:r>
    </w:p>
    <w:p w14:paraId="0A5D0819" w14:textId="77777777" w:rsidR="00E05EA1" w:rsidRDefault="00E05EA1" w:rsidP="00E05EA1">
      <w:pPr>
        <w:jc w:val="both"/>
        <w:rPr>
          <w:color w:val="000000" w:themeColor="text1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20"/>
        <w:gridCol w:w="3145"/>
        <w:gridCol w:w="2529"/>
      </w:tblGrid>
      <w:tr w:rsidR="00E05EA1" w14:paraId="60FD32E7" w14:textId="77777777" w:rsidTr="00E05EA1">
        <w:trPr>
          <w:trHeight w:val="3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C58D6" w14:textId="77777777" w:rsidR="00E05EA1" w:rsidRDefault="00E05EA1">
            <w:pPr>
              <w:pStyle w:val="ad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№</w:t>
            </w:r>
          </w:p>
          <w:p w14:paraId="2AB8D499" w14:textId="77777777" w:rsidR="00E05EA1" w:rsidRDefault="00E05EA1">
            <w:pPr>
              <w:pStyle w:val="ad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val="kk-KZ"/>
              </w:rPr>
              <w:t>р</w:t>
            </w:r>
            <w:r>
              <w:rPr>
                <w:b/>
                <w:bCs/>
                <w:color w:val="000000" w:themeColor="text1"/>
              </w:rPr>
              <w:t>/</w:t>
            </w:r>
            <w:r>
              <w:rPr>
                <w:b/>
                <w:bCs/>
                <w:color w:val="000000" w:themeColor="text1"/>
                <w:lang w:val="kk-KZ"/>
              </w:rPr>
              <w:t>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0B6AB" w14:textId="77777777" w:rsidR="00E05EA1" w:rsidRDefault="00E05EA1">
            <w:pPr>
              <w:pStyle w:val="ad"/>
              <w:jc w:val="center"/>
              <w:rPr>
                <w:b/>
                <w:bCs/>
                <w:color w:val="000000" w:themeColor="text1"/>
              </w:rPr>
            </w:pPr>
            <w:proofErr w:type="spellStart"/>
            <w:r>
              <w:rPr>
                <w:b/>
                <w:bCs/>
                <w:color w:val="000000" w:themeColor="text1"/>
              </w:rPr>
              <w:t>Әлеуетті</w:t>
            </w:r>
            <w:proofErr w:type="spellEnd"/>
          </w:p>
          <w:p w14:paraId="6F2C83BA" w14:textId="77777777" w:rsidR="00E05EA1" w:rsidRDefault="00E05EA1">
            <w:pPr>
              <w:pStyle w:val="ad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>
              <w:rPr>
                <w:b/>
                <w:bCs/>
                <w:color w:val="000000" w:themeColor="text1"/>
              </w:rPr>
              <w:t>өні</w:t>
            </w:r>
            <w:proofErr w:type="gramStart"/>
            <w:r>
              <w:rPr>
                <w:b/>
                <w:bCs/>
                <w:color w:val="000000" w:themeColor="text1"/>
              </w:rPr>
              <w:t>м</w:t>
            </w:r>
            <w:proofErr w:type="spellEnd"/>
            <w:proofErr w:type="gramEnd"/>
            <w:r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>
              <w:rPr>
                <w:b/>
                <w:bCs/>
                <w:color w:val="000000" w:themeColor="text1"/>
              </w:rPr>
              <w:t>берушінің</w:t>
            </w:r>
            <w:proofErr w:type="spellEnd"/>
          </w:p>
          <w:p w14:paraId="19C66CF6" w14:textId="77777777" w:rsidR="00E05EA1" w:rsidRDefault="00E05EA1">
            <w:pPr>
              <w:pStyle w:val="ad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lastRenderedPageBreak/>
              <w:t xml:space="preserve"> </w:t>
            </w:r>
            <w:proofErr w:type="spellStart"/>
            <w:r>
              <w:rPr>
                <w:b/>
                <w:bCs/>
                <w:color w:val="000000" w:themeColor="text1"/>
              </w:rPr>
              <w:t>атауы</w:t>
            </w:r>
            <w:proofErr w:type="spellEnd"/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ECC8A" w14:textId="77777777" w:rsidR="00E05EA1" w:rsidRDefault="00E05EA1">
            <w:pPr>
              <w:pStyle w:val="ad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val="kk-KZ"/>
              </w:rPr>
              <w:lastRenderedPageBreak/>
              <w:t>Мекенжайы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9CCA9" w14:textId="77777777" w:rsidR="00E05EA1" w:rsidRDefault="00E05EA1">
            <w:pPr>
              <w:pStyle w:val="ad"/>
              <w:jc w:val="center"/>
              <w:rPr>
                <w:b/>
                <w:bCs/>
                <w:color w:val="000000" w:themeColor="text1"/>
              </w:rPr>
            </w:pPr>
            <w:proofErr w:type="spellStart"/>
            <w:r>
              <w:rPr>
                <w:b/>
                <w:bCs/>
                <w:color w:val="000000" w:themeColor="text1"/>
              </w:rPr>
              <w:t>Ұсыну</w:t>
            </w:r>
            <w:proofErr w:type="spellEnd"/>
            <w:r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>
              <w:rPr>
                <w:b/>
                <w:bCs/>
                <w:color w:val="000000" w:themeColor="text1"/>
              </w:rPr>
              <w:t>күні</w:t>
            </w:r>
            <w:proofErr w:type="spellEnd"/>
            <w:r>
              <w:rPr>
                <w:b/>
                <w:bCs/>
                <w:color w:val="000000" w:themeColor="text1"/>
              </w:rPr>
              <w:t xml:space="preserve"> мен </w:t>
            </w:r>
            <w:proofErr w:type="spellStart"/>
            <w:proofErr w:type="gramStart"/>
            <w:r>
              <w:rPr>
                <w:b/>
                <w:bCs/>
                <w:color w:val="000000" w:themeColor="text1"/>
              </w:rPr>
              <w:t>уа</w:t>
            </w:r>
            <w:proofErr w:type="gramEnd"/>
            <w:r>
              <w:rPr>
                <w:b/>
                <w:bCs/>
                <w:color w:val="000000" w:themeColor="text1"/>
              </w:rPr>
              <w:t>қыты</w:t>
            </w:r>
            <w:proofErr w:type="spellEnd"/>
          </w:p>
        </w:tc>
      </w:tr>
      <w:tr w:rsidR="00E05EA1" w14:paraId="53A83944" w14:textId="77777777" w:rsidTr="00E05EA1">
        <w:trPr>
          <w:trHeight w:val="3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6BB01" w14:textId="77777777" w:rsidR="00E05EA1" w:rsidRDefault="00E05EA1">
            <w:pPr>
              <w:pStyle w:val="ad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11590" w14:textId="77777777" w:rsidR="00E05EA1" w:rsidRDefault="00E05EA1">
            <w:pPr>
              <w:pStyle w:val="ad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«Тех-</w:t>
            </w:r>
            <w:proofErr w:type="spellStart"/>
            <w:r>
              <w:rPr>
                <w:bCs/>
                <w:color w:val="000000" w:themeColor="text1"/>
              </w:rPr>
              <w:t>Фарма</w:t>
            </w:r>
            <w:proofErr w:type="spellEnd"/>
            <w:r>
              <w:rPr>
                <w:bCs/>
                <w:color w:val="000000" w:themeColor="text1"/>
              </w:rPr>
              <w:t>»</w:t>
            </w:r>
            <w:r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lang w:val="kk-KZ"/>
              </w:rPr>
              <w:t>жауапкершілігі шектеулі серіктестігі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52D6B" w14:textId="77777777" w:rsidR="00E05EA1" w:rsidRDefault="00E05EA1">
            <w:pPr>
              <w:pStyle w:val="ad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lang w:val="kk-KZ"/>
              </w:rPr>
              <w:t>ҚР</w:t>
            </w:r>
            <w:r>
              <w:rPr>
                <w:bCs/>
                <w:color w:val="000000" w:themeColor="text1"/>
              </w:rPr>
              <w:t xml:space="preserve">, </w:t>
            </w:r>
            <w:proofErr w:type="spellStart"/>
            <w:r>
              <w:rPr>
                <w:bCs/>
                <w:color w:val="000000" w:themeColor="text1"/>
              </w:rPr>
              <w:t>Петропавл</w:t>
            </w:r>
            <w:proofErr w:type="spellEnd"/>
            <w:r>
              <w:rPr>
                <w:bCs/>
                <w:color w:val="000000" w:themeColor="text1"/>
                <w:lang w:val="kk-KZ"/>
              </w:rPr>
              <w:t xml:space="preserve"> қ.</w:t>
            </w:r>
            <w:r>
              <w:rPr>
                <w:bCs/>
                <w:color w:val="000000" w:themeColor="text1"/>
              </w:rPr>
              <w:t>,</w:t>
            </w:r>
            <w:r>
              <w:rPr>
                <w:bCs/>
                <w:color w:val="000000" w:themeColor="text1"/>
                <w:lang w:val="kk-KZ"/>
              </w:rPr>
              <w:t xml:space="preserve">                        </w:t>
            </w:r>
            <w:r>
              <w:rPr>
                <w:bCs/>
                <w:color w:val="000000" w:themeColor="text1"/>
              </w:rPr>
              <w:t xml:space="preserve"> Н. Назарбаев </w:t>
            </w:r>
            <w:proofErr w:type="gramStart"/>
            <w:r>
              <w:rPr>
                <w:bCs/>
                <w:color w:val="000000" w:themeColor="text1"/>
              </w:rPr>
              <w:t>к-</w:t>
            </w:r>
            <w:proofErr w:type="spellStart"/>
            <w:r>
              <w:rPr>
                <w:bCs/>
                <w:color w:val="000000" w:themeColor="text1"/>
              </w:rPr>
              <w:t>с</w:t>
            </w:r>
            <w:proofErr w:type="gramEnd"/>
            <w:r>
              <w:rPr>
                <w:bCs/>
                <w:color w:val="000000" w:themeColor="text1"/>
              </w:rPr>
              <w:t>і</w:t>
            </w:r>
            <w:proofErr w:type="spellEnd"/>
            <w:r>
              <w:rPr>
                <w:bCs/>
                <w:color w:val="000000" w:themeColor="text1"/>
              </w:rPr>
              <w:t>, 327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C68AA" w14:textId="77777777" w:rsidR="00E05EA1" w:rsidRDefault="00E05EA1">
            <w:pPr>
              <w:pStyle w:val="ad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05.10.2022, 14:40</w:t>
            </w:r>
          </w:p>
        </w:tc>
      </w:tr>
    </w:tbl>
    <w:p w14:paraId="4A44F9B4" w14:textId="77777777" w:rsidR="00E05EA1" w:rsidRDefault="00E05EA1" w:rsidP="0027392A">
      <w:pPr>
        <w:pStyle w:val="ad"/>
        <w:numPr>
          <w:ilvl w:val="0"/>
          <w:numId w:val="6"/>
        </w:numPr>
        <w:spacing w:before="0" w:beforeAutospacing="0" w:after="0" w:afterAutospacing="0"/>
        <w:ind w:left="0"/>
        <w:contextualSpacing/>
        <w:jc w:val="both"/>
        <w:rPr>
          <w:color w:val="000000" w:themeColor="text1"/>
        </w:rPr>
      </w:pPr>
      <w:proofErr w:type="spellStart"/>
      <w:r>
        <w:rPr>
          <w:color w:val="000000" w:themeColor="text1"/>
        </w:rPr>
        <w:t>Әлеуетті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өнім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берушілердің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өтінімдері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тендерлік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құжаттаманың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талаптарына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сәйкес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келеді</w:t>
      </w:r>
      <w:proofErr w:type="spellEnd"/>
      <w:r>
        <w:rPr>
          <w:color w:val="000000" w:themeColor="text1"/>
        </w:rPr>
        <w:t xml:space="preserve">, ал </w:t>
      </w:r>
      <w:proofErr w:type="spellStart"/>
      <w:r>
        <w:rPr>
          <w:color w:val="000000" w:themeColor="text1"/>
        </w:rPr>
        <w:t>әлеуетті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өнім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берушілер</w:t>
      </w:r>
      <w:proofErr w:type="spellEnd"/>
      <w:r>
        <w:rPr>
          <w:color w:val="000000" w:themeColor="text1"/>
        </w:rPr>
        <w:t xml:space="preserve"> 3-тарау </w:t>
      </w:r>
      <w:proofErr w:type="gramStart"/>
      <w:r>
        <w:rPr>
          <w:color w:val="000000" w:themeColor="text1"/>
        </w:rPr>
        <w:t>9-тарма</w:t>
      </w:r>
      <w:proofErr w:type="gramEnd"/>
      <w:r>
        <w:rPr>
          <w:color w:val="000000" w:themeColor="text1"/>
        </w:rPr>
        <w:t xml:space="preserve">ққа </w:t>
      </w:r>
      <w:r>
        <w:rPr>
          <w:color w:val="000000" w:themeColor="text1"/>
          <w:lang w:val="kk-KZ"/>
        </w:rPr>
        <w:t>сай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біліктілік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талаптарына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сәйкес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келеді</w:t>
      </w:r>
      <w:proofErr w:type="spellEnd"/>
      <w:r>
        <w:rPr>
          <w:color w:val="000000" w:themeColor="text1"/>
        </w:rPr>
        <w:t>.</w:t>
      </w:r>
    </w:p>
    <w:p w14:paraId="681D6B99" w14:textId="77777777" w:rsidR="00E05EA1" w:rsidRDefault="00E05EA1" w:rsidP="0027392A">
      <w:pPr>
        <w:pStyle w:val="ad"/>
        <w:spacing w:before="0" w:beforeAutospacing="0" w:after="0" w:afterAutospacing="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4.</w:t>
      </w:r>
      <w:r>
        <w:rPr>
          <w:b/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Әлеуетті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өнім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берушілердің</w:t>
      </w:r>
      <w:proofErr w:type="spellEnd"/>
      <w:r>
        <w:rPr>
          <w:color w:val="000000" w:themeColor="text1"/>
        </w:rPr>
        <w:t xml:space="preserve"> </w:t>
      </w:r>
      <w:proofErr w:type="spellStart"/>
      <w:proofErr w:type="gramStart"/>
      <w:r>
        <w:rPr>
          <w:color w:val="000000" w:themeColor="text1"/>
        </w:rPr>
        <w:t>ба</w:t>
      </w:r>
      <w:proofErr w:type="gramEnd"/>
      <w:r>
        <w:rPr>
          <w:color w:val="000000" w:themeColor="text1"/>
        </w:rPr>
        <w:t>ға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ұсыныстарының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кестесі</w:t>
      </w:r>
      <w:proofErr w:type="spellEnd"/>
      <w:r>
        <w:rPr>
          <w:color w:val="000000" w:themeColor="text1"/>
        </w:rPr>
        <w:t>:</w:t>
      </w:r>
    </w:p>
    <w:p w14:paraId="4BB5C67D" w14:textId="77777777" w:rsidR="00E05EA1" w:rsidRDefault="00E05EA1" w:rsidP="0027392A">
      <w:pPr>
        <w:pStyle w:val="ad"/>
        <w:spacing w:before="0" w:beforeAutospacing="0" w:after="0" w:afterAutospacing="0"/>
        <w:ind w:firstLine="540"/>
        <w:jc w:val="both"/>
        <w:rPr>
          <w:color w:val="000000" w:themeColor="text1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957"/>
        <w:gridCol w:w="4082"/>
        <w:gridCol w:w="999"/>
        <w:gridCol w:w="1794"/>
        <w:gridCol w:w="1887"/>
      </w:tblGrid>
      <w:tr w:rsidR="00E05EA1" w14:paraId="6F1E3305" w14:textId="77777777" w:rsidTr="00E05EA1">
        <w:trPr>
          <w:trHeight w:val="331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78C978F" w14:textId="77777777" w:rsidR="00E05EA1" w:rsidRDefault="00E05EA1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Лот №</w:t>
            </w:r>
          </w:p>
        </w:tc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9EFCE1" w14:textId="77777777" w:rsidR="00E05EA1" w:rsidRDefault="00E05EA1">
            <w:pPr>
              <w:jc w:val="both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color w:val="000000" w:themeColor="text1"/>
                <w:sz w:val="20"/>
                <w:szCs w:val="20"/>
              </w:rPr>
              <w:t>Атауы</w:t>
            </w:r>
            <w:proofErr w:type="spellEnd"/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bCs/>
                <w:color w:val="000000" w:themeColor="text1"/>
                <w:sz w:val="20"/>
                <w:szCs w:val="20"/>
              </w:rPr>
              <w:t>өндіруші</w:t>
            </w:r>
            <w:proofErr w:type="spellEnd"/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57F27E" w14:textId="77777777" w:rsidR="00E05EA1" w:rsidRDefault="00E05EA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val="kk-KZ"/>
              </w:rPr>
              <w:t xml:space="preserve">Саны 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FEB2CD" w14:textId="77777777" w:rsidR="00E05EA1" w:rsidRDefault="00E05EA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val="kk-KZ"/>
              </w:rPr>
              <w:t>«Тех-Фарма» жауапкершілігі шектеулі серіктестігі</w:t>
            </w:r>
          </w:p>
        </w:tc>
      </w:tr>
      <w:tr w:rsidR="00E05EA1" w14:paraId="11972930" w14:textId="77777777" w:rsidTr="00E05EA1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82AC5" w14:textId="77777777" w:rsidR="00E05EA1" w:rsidRDefault="00E05EA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DAD3F" w14:textId="77777777" w:rsidR="00E05EA1" w:rsidRPr="00E05EA1" w:rsidRDefault="00E05EA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C1017" w14:textId="77777777" w:rsidR="00E05EA1" w:rsidRDefault="00E05EA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624A1F" w14:textId="77777777" w:rsidR="00E05EA1" w:rsidRDefault="00E05EA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val="kk-KZ"/>
              </w:rPr>
              <w:t>бағасы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28C90" w14:textId="77777777" w:rsidR="00E05EA1" w:rsidRDefault="00E05EA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val="kk-KZ"/>
              </w:rPr>
              <w:t>сомасы</w:t>
            </w:r>
          </w:p>
        </w:tc>
      </w:tr>
      <w:tr w:rsidR="00E05EA1" w14:paraId="61BE025E" w14:textId="77777777" w:rsidTr="00E05EA1">
        <w:trPr>
          <w:trHeight w:val="529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3C4BE" w14:textId="77777777" w:rsidR="00E05EA1" w:rsidRDefault="00E05EA1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F909A" w14:textId="77777777" w:rsidR="00E05EA1" w:rsidRDefault="00E05EA1">
            <w:pPr>
              <w:rPr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color w:val="000000" w:themeColor="text1"/>
                <w:sz w:val="20"/>
                <w:szCs w:val="20"/>
                <w:lang w:val="kk-KZ"/>
              </w:rPr>
              <w:t>SPOTCHEM II анализаторына арналған  ГПТ/АЛТ анықтайтын реагент (1ор. - 25 тест жолағы)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B4D39" w14:textId="77777777" w:rsidR="00E05EA1" w:rsidRDefault="00E05EA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E3F0C" w14:textId="77777777" w:rsidR="00E05EA1" w:rsidRDefault="00E05EA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18 032,00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5AA2C" w14:textId="77777777" w:rsidR="00E05EA1" w:rsidRDefault="00E05EA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108 192,00</w:t>
            </w:r>
          </w:p>
        </w:tc>
      </w:tr>
      <w:tr w:rsidR="00E05EA1" w14:paraId="00A401C9" w14:textId="77777777" w:rsidTr="00E05EA1">
        <w:trPr>
          <w:trHeight w:val="207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DCCAE" w14:textId="77777777" w:rsidR="00E05EA1" w:rsidRDefault="00E05EA1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204B3" w14:textId="77777777" w:rsidR="00E05EA1" w:rsidRDefault="00E05EA1">
            <w:pPr>
              <w:rPr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color w:val="000000" w:themeColor="text1"/>
                <w:sz w:val="20"/>
                <w:szCs w:val="20"/>
                <w:lang w:val="kk-KZ"/>
              </w:rPr>
              <w:t>SPOTCHEM II анализаторына арналған  ГОТ/АСТ анықтайтын реагент (1ор. - 25 тест жолағы)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B50E5" w14:textId="77777777" w:rsidR="00E05EA1" w:rsidRDefault="00E05EA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B436D" w14:textId="77777777" w:rsidR="00E05EA1" w:rsidRDefault="00E05EA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18 032,00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6652C" w14:textId="77777777" w:rsidR="00E05EA1" w:rsidRDefault="00E05EA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108 192,00</w:t>
            </w:r>
          </w:p>
        </w:tc>
      </w:tr>
    </w:tbl>
    <w:p w14:paraId="278A41C3" w14:textId="77777777" w:rsidR="00E05EA1" w:rsidRDefault="00E05EA1" w:rsidP="0027392A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5. </w:t>
      </w:r>
      <w:proofErr w:type="spellStart"/>
      <w:r>
        <w:rPr>
          <w:color w:val="000000" w:themeColor="text1"/>
        </w:rPr>
        <w:t>Сарапшылар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тартылған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жоқ</w:t>
      </w:r>
      <w:proofErr w:type="spellEnd"/>
      <w:r>
        <w:rPr>
          <w:color w:val="000000" w:themeColor="text1"/>
        </w:rPr>
        <w:t>.</w:t>
      </w:r>
    </w:p>
    <w:p w14:paraId="7E09A3CD" w14:textId="77777777" w:rsidR="00E05EA1" w:rsidRDefault="00E05EA1" w:rsidP="0027392A">
      <w:pPr>
        <w:jc w:val="both"/>
        <w:rPr>
          <w:color w:val="000000" w:themeColor="text1"/>
        </w:rPr>
      </w:pPr>
    </w:p>
    <w:p w14:paraId="52DDDC61" w14:textId="77777777" w:rsidR="00E05EA1" w:rsidRDefault="00E05EA1" w:rsidP="0027392A">
      <w:pPr>
        <w:pStyle w:val="ad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6. </w:t>
      </w:r>
      <w:proofErr w:type="spellStart"/>
      <w:r>
        <w:rPr>
          <w:color w:val="000000" w:themeColor="text1"/>
        </w:rPr>
        <w:t>Тендерлі</w:t>
      </w:r>
      <w:proofErr w:type="gramStart"/>
      <w:r>
        <w:rPr>
          <w:color w:val="000000" w:themeColor="text1"/>
        </w:rPr>
        <w:t>к</w:t>
      </w:r>
      <w:proofErr w:type="spellEnd"/>
      <w:proofErr w:type="gramEnd"/>
      <w:r>
        <w:rPr>
          <w:color w:val="000000" w:themeColor="text1"/>
        </w:rPr>
        <w:t xml:space="preserve"> комиссия </w:t>
      </w:r>
      <w:proofErr w:type="spellStart"/>
      <w:r>
        <w:rPr>
          <w:color w:val="000000" w:themeColor="text1"/>
        </w:rPr>
        <w:t>бағалау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нәтижелері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бойынша</w:t>
      </w:r>
      <w:proofErr w:type="spellEnd"/>
      <w:r>
        <w:rPr>
          <w:color w:val="000000" w:themeColor="text1"/>
        </w:rPr>
        <w:t xml:space="preserve"> </w:t>
      </w:r>
      <w:r>
        <w:rPr>
          <w:b/>
          <w:color w:val="000000" w:themeColor="text1"/>
        </w:rPr>
        <w:t>ШЕШ</w:t>
      </w:r>
      <w:r>
        <w:rPr>
          <w:b/>
          <w:color w:val="000000" w:themeColor="text1"/>
          <w:lang w:val="kk-KZ"/>
        </w:rPr>
        <w:t>Т</w:t>
      </w:r>
      <w:r>
        <w:rPr>
          <w:b/>
          <w:color w:val="000000" w:themeColor="text1"/>
        </w:rPr>
        <w:t>І</w:t>
      </w:r>
      <w:r>
        <w:rPr>
          <w:color w:val="000000" w:themeColor="text1"/>
        </w:rPr>
        <w:t>:</w:t>
      </w:r>
    </w:p>
    <w:p w14:paraId="245C62DC" w14:textId="77777777" w:rsidR="00E05EA1" w:rsidRDefault="00E05EA1" w:rsidP="0027392A">
      <w:pPr>
        <w:pStyle w:val="ad"/>
        <w:spacing w:before="0" w:beforeAutospacing="0" w:after="0" w:afterAutospacing="0"/>
        <w:jc w:val="both"/>
        <w:rPr>
          <w:bCs/>
          <w:i/>
          <w:iCs/>
          <w:color w:val="000000" w:themeColor="text1"/>
        </w:rPr>
      </w:pPr>
    </w:p>
    <w:p w14:paraId="074961CD" w14:textId="77777777" w:rsidR="00E05EA1" w:rsidRDefault="00E05EA1" w:rsidP="0027392A">
      <w:pPr>
        <w:pStyle w:val="ad"/>
        <w:spacing w:before="0" w:beforeAutospacing="0" w:after="0" w:afterAutospacing="0"/>
        <w:ind w:firstLine="578"/>
        <w:jc w:val="both"/>
        <w:rPr>
          <w:color w:val="000000" w:themeColor="text1"/>
        </w:rPr>
      </w:pPr>
      <w:r>
        <w:rPr>
          <w:i/>
          <w:iCs/>
          <w:color w:val="000000" w:themeColor="text1"/>
          <w:lang w:val="kk-KZ"/>
        </w:rPr>
        <w:t>№ 1 лот бойынша</w:t>
      </w:r>
      <w:r>
        <w:rPr>
          <w:bCs/>
          <w:i/>
          <w:iCs/>
          <w:color w:val="000000" w:themeColor="text1"/>
        </w:rPr>
        <w:t xml:space="preserve">  </w:t>
      </w:r>
      <w:proofErr w:type="spellStart"/>
      <w:r>
        <w:rPr>
          <w:bCs/>
          <w:iCs/>
          <w:color w:val="000000" w:themeColor="text1"/>
        </w:rPr>
        <w:t>Қағидалардың</w:t>
      </w:r>
      <w:proofErr w:type="spellEnd"/>
      <w:r>
        <w:rPr>
          <w:bCs/>
          <w:iCs/>
          <w:color w:val="000000" w:themeColor="text1"/>
        </w:rPr>
        <w:t xml:space="preserve"> 130-41-тармағының </w:t>
      </w:r>
      <w:proofErr w:type="spellStart"/>
      <w:r>
        <w:rPr>
          <w:bCs/>
          <w:iCs/>
          <w:color w:val="000000" w:themeColor="text1"/>
        </w:rPr>
        <w:t>негізінде</w:t>
      </w:r>
      <w:proofErr w:type="spellEnd"/>
      <w:r>
        <w:rPr>
          <w:bCs/>
          <w:iCs/>
          <w:color w:val="000000" w:themeColor="text1"/>
        </w:rPr>
        <w:t xml:space="preserve"> </w:t>
      </w:r>
      <w:proofErr w:type="spellStart"/>
      <w:r>
        <w:rPr>
          <w:bCs/>
          <w:iCs/>
          <w:color w:val="000000" w:themeColor="text1"/>
        </w:rPr>
        <w:t>тендерлік</w:t>
      </w:r>
      <w:proofErr w:type="spellEnd"/>
      <w:r>
        <w:rPr>
          <w:bCs/>
          <w:iCs/>
          <w:color w:val="000000" w:themeColor="text1"/>
        </w:rPr>
        <w:t xml:space="preserve"> </w:t>
      </w:r>
      <w:proofErr w:type="spellStart"/>
      <w:r>
        <w:rPr>
          <w:bCs/>
          <w:iCs/>
          <w:color w:val="000000" w:themeColor="text1"/>
        </w:rPr>
        <w:t>құжаттама</w:t>
      </w:r>
      <w:proofErr w:type="spellEnd"/>
      <w:r>
        <w:rPr>
          <w:bCs/>
          <w:iCs/>
          <w:color w:val="000000" w:themeColor="text1"/>
        </w:rPr>
        <w:t xml:space="preserve"> </w:t>
      </w:r>
      <w:proofErr w:type="spellStart"/>
      <w:r>
        <w:rPr>
          <w:bCs/>
          <w:iCs/>
          <w:color w:val="000000" w:themeColor="text1"/>
        </w:rPr>
        <w:t>талаптарына</w:t>
      </w:r>
      <w:proofErr w:type="spellEnd"/>
      <w:r>
        <w:rPr>
          <w:bCs/>
          <w:iCs/>
          <w:color w:val="000000" w:themeColor="text1"/>
        </w:rPr>
        <w:t xml:space="preserve"> </w:t>
      </w:r>
      <w:proofErr w:type="spellStart"/>
      <w:r>
        <w:rPr>
          <w:bCs/>
          <w:iCs/>
          <w:color w:val="000000" w:themeColor="text1"/>
        </w:rPr>
        <w:t>сәйкес</w:t>
      </w:r>
      <w:proofErr w:type="spellEnd"/>
      <w:r>
        <w:rPr>
          <w:bCs/>
          <w:iCs/>
          <w:color w:val="000000" w:themeColor="text1"/>
        </w:rPr>
        <w:t xml:space="preserve"> </w:t>
      </w:r>
      <w:proofErr w:type="spellStart"/>
      <w:r>
        <w:rPr>
          <w:bCs/>
          <w:iCs/>
          <w:color w:val="000000" w:themeColor="text1"/>
        </w:rPr>
        <w:t>келетін</w:t>
      </w:r>
      <w:proofErr w:type="spellEnd"/>
      <w:r>
        <w:rPr>
          <w:bCs/>
          <w:iCs/>
          <w:color w:val="000000" w:themeColor="text1"/>
        </w:rPr>
        <w:t xml:space="preserve"> </w:t>
      </w:r>
      <w:proofErr w:type="spellStart"/>
      <w:r>
        <w:rPr>
          <w:bCs/>
          <w:iCs/>
          <w:color w:val="000000" w:themeColor="text1"/>
        </w:rPr>
        <w:t>бір</w:t>
      </w:r>
      <w:proofErr w:type="spellEnd"/>
      <w:r>
        <w:rPr>
          <w:bCs/>
          <w:iCs/>
          <w:color w:val="000000" w:themeColor="text1"/>
        </w:rPr>
        <w:t xml:space="preserve"> </w:t>
      </w:r>
      <w:proofErr w:type="spellStart"/>
      <w:r>
        <w:rPr>
          <w:bCs/>
          <w:iCs/>
          <w:color w:val="000000" w:themeColor="text1"/>
        </w:rPr>
        <w:t>ғана</w:t>
      </w:r>
      <w:proofErr w:type="spellEnd"/>
      <w:r>
        <w:rPr>
          <w:bCs/>
          <w:iCs/>
          <w:color w:val="000000" w:themeColor="text1"/>
        </w:rPr>
        <w:t xml:space="preserve"> </w:t>
      </w:r>
      <w:proofErr w:type="spellStart"/>
      <w:r>
        <w:rPr>
          <w:bCs/>
          <w:iCs/>
          <w:color w:val="000000" w:themeColor="text1"/>
        </w:rPr>
        <w:t>өтінім</w:t>
      </w:r>
      <w:proofErr w:type="spellEnd"/>
      <w:r>
        <w:rPr>
          <w:bCs/>
          <w:iCs/>
          <w:color w:val="000000" w:themeColor="text1"/>
        </w:rPr>
        <w:t xml:space="preserve"> беру </w:t>
      </w:r>
      <w:proofErr w:type="spellStart"/>
      <w:r>
        <w:rPr>
          <w:bCs/>
          <w:iCs/>
          <w:color w:val="000000" w:themeColor="text1"/>
        </w:rPr>
        <w:t>негізінде</w:t>
      </w:r>
      <w:proofErr w:type="spellEnd"/>
      <w:r>
        <w:rPr>
          <w:bCs/>
          <w:iCs/>
          <w:color w:val="000000" w:themeColor="text1"/>
        </w:rPr>
        <w:t xml:space="preserve"> тендер </w:t>
      </w:r>
      <w:proofErr w:type="spellStart"/>
      <w:r>
        <w:rPr>
          <w:bCs/>
          <w:iCs/>
          <w:color w:val="000000" w:themeColor="text1"/>
        </w:rPr>
        <w:t>өткізілмеді</w:t>
      </w:r>
      <w:proofErr w:type="spellEnd"/>
      <w:r>
        <w:rPr>
          <w:bCs/>
          <w:iCs/>
          <w:color w:val="000000" w:themeColor="text1"/>
        </w:rPr>
        <w:t xml:space="preserve"> </w:t>
      </w:r>
      <w:proofErr w:type="spellStart"/>
      <w:r>
        <w:rPr>
          <w:bCs/>
          <w:iCs/>
          <w:color w:val="000000" w:themeColor="text1"/>
        </w:rPr>
        <w:t>деп</w:t>
      </w:r>
      <w:proofErr w:type="spellEnd"/>
      <w:r>
        <w:rPr>
          <w:bCs/>
          <w:iCs/>
          <w:color w:val="000000" w:themeColor="text1"/>
        </w:rPr>
        <w:t xml:space="preserve"> </w:t>
      </w:r>
      <w:proofErr w:type="spellStart"/>
      <w:r>
        <w:rPr>
          <w:bCs/>
          <w:iCs/>
          <w:color w:val="000000" w:themeColor="text1"/>
        </w:rPr>
        <w:t>танылсын</w:t>
      </w:r>
      <w:proofErr w:type="spellEnd"/>
      <w:r>
        <w:rPr>
          <w:color w:val="000000" w:themeColor="text1"/>
          <w:spacing w:val="2"/>
          <w:shd w:val="clear" w:color="auto" w:fill="FFFFFF"/>
        </w:rPr>
        <w:t xml:space="preserve">.  </w:t>
      </w:r>
      <w:r>
        <w:rPr>
          <w:color w:val="000000" w:themeColor="text1"/>
          <w:lang w:val="kk-KZ"/>
        </w:rPr>
        <w:t>«</w:t>
      </w:r>
      <w:r>
        <w:rPr>
          <w:color w:val="000000" w:themeColor="text1"/>
        </w:rPr>
        <w:t xml:space="preserve">СҚО </w:t>
      </w:r>
      <w:proofErr w:type="spellStart"/>
      <w:r>
        <w:rPr>
          <w:color w:val="000000" w:themeColor="text1"/>
        </w:rPr>
        <w:t>әкімдігінің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денсаулық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сақтау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басқармасы</w:t>
      </w:r>
      <w:proofErr w:type="spellEnd"/>
      <w:r>
        <w:rPr>
          <w:color w:val="000000" w:themeColor="text1"/>
          <w:lang w:val="kk-KZ"/>
        </w:rPr>
        <w:t>»</w:t>
      </w:r>
      <w:r>
        <w:rPr>
          <w:color w:val="000000" w:themeColor="text1"/>
        </w:rPr>
        <w:t xml:space="preserve"> КММ </w:t>
      </w:r>
      <w:r>
        <w:rPr>
          <w:color w:val="000000" w:themeColor="text1"/>
          <w:lang w:val="kk-KZ"/>
        </w:rPr>
        <w:t>«ЖИТС профилактикасы және оған қарсы күрес жөніндегі облыстық орталық»</w:t>
      </w:r>
      <w:r>
        <w:rPr>
          <w:color w:val="000000" w:themeColor="text1"/>
        </w:rPr>
        <w:t xml:space="preserve"> ШЖҚ КМК </w:t>
      </w:r>
      <w:proofErr w:type="spellStart"/>
      <w:r>
        <w:rPr>
          <w:color w:val="000000" w:themeColor="text1"/>
        </w:rPr>
        <w:t>сатып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алуды</w:t>
      </w:r>
      <w:proofErr w:type="spellEnd"/>
      <w:r>
        <w:rPr>
          <w:color w:val="000000" w:themeColor="text1"/>
        </w:rPr>
        <w:t xml:space="preserve"> </w:t>
      </w:r>
      <w:r>
        <w:rPr>
          <w:color w:val="000000" w:themeColor="text1"/>
          <w:lang w:val="kk-KZ"/>
        </w:rPr>
        <w:t>«</w:t>
      </w:r>
      <w:r>
        <w:rPr>
          <w:color w:val="000000" w:themeColor="text1"/>
        </w:rPr>
        <w:t>Тех-</w:t>
      </w:r>
      <w:proofErr w:type="spellStart"/>
      <w:r>
        <w:rPr>
          <w:color w:val="000000" w:themeColor="text1"/>
        </w:rPr>
        <w:t>Фарма</w:t>
      </w:r>
      <w:proofErr w:type="spellEnd"/>
      <w:r>
        <w:rPr>
          <w:color w:val="000000" w:themeColor="text1"/>
          <w:lang w:val="kk-KZ"/>
        </w:rPr>
        <w:t>»</w:t>
      </w:r>
      <w:r>
        <w:rPr>
          <w:color w:val="000000" w:themeColor="text1"/>
        </w:rPr>
        <w:t xml:space="preserve"> ЖШС-</w:t>
      </w:r>
      <w:proofErr w:type="spellStart"/>
      <w:r>
        <w:rPr>
          <w:color w:val="000000" w:themeColor="text1"/>
        </w:rPr>
        <w:t>нен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бір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көзден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алу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тәсіл</w:t>
      </w:r>
      <w:bookmarkStart w:id="1" w:name="_GoBack"/>
      <w:bookmarkEnd w:id="1"/>
      <w:r>
        <w:rPr>
          <w:color w:val="000000" w:themeColor="text1"/>
        </w:rPr>
        <w:t>імен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жүзеге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асырсын</w:t>
      </w:r>
      <w:proofErr w:type="spellEnd"/>
      <w:r>
        <w:rPr>
          <w:bCs/>
          <w:color w:val="000000" w:themeColor="text1"/>
        </w:rPr>
        <w:t>.</w:t>
      </w:r>
    </w:p>
    <w:p w14:paraId="25399AB7" w14:textId="77777777" w:rsidR="00E05EA1" w:rsidRDefault="00E05EA1" w:rsidP="00E05EA1">
      <w:pPr>
        <w:pStyle w:val="ad"/>
        <w:ind w:left="142" w:firstLine="578"/>
        <w:jc w:val="both"/>
        <w:rPr>
          <w:color w:val="000000" w:themeColor="text1"/>
        </w:rPr>
      </w:pPr>
      <w:r>
        <w:rPr>
          <w:rFonts w:ascii="Courier New" w:hAnsi="Courier New" w:cs="Courier New"/>
          <w:color w:val="000000" w:themeColor="text1"/>
          <w:spacing w:val="2"/>
          <w:shd w:val="clear" w:color="auto" w:fill="FFFFFF"/>
        </w:rPr>
        <w:t> </w:t>
      </w:r>
      <w:r>
        <w:rPr>
          <w:i/>
          <w:iCs/>
          <w:color w:val="000000" w:themeColor="text1"/>
          <w:lang w:val="kk-KZ"/>
        </w:rPr>
        <w:t>№ 2 лот бойынша</w:t>
      </w:r>
      <w:r>
        <w:rPr>
          <w:bCs/>
          <w:iCs/>
          <w:color w:val="000000" w:themeColor="text1"/>
        </w:rPr>
        <w:t xml:space="preserve"> </w:t>
      </w:r>
      <w:proofErr w:type="spellStart"/>
      <w:r>
        <w:rPr>
          <w:bCs/>
          <w:iCs/>
          <w:color w:val="000000" w:themeColor="text1"/>
        </w:rPr>
        <w:t>Қағидалардың</w:t>
      </w:r>
      <w:proofErr w:type="spellEnd"/>
      <w:r>
        <w:rPr>
          <w:bCs/>
          <w:iCs/>
          <w:color w:val="000000" w:themeColor="text1"/>
        </w:rPr>
        <w:t xml:space="preserve"> 130-41-тармағының </w:t>
      </w:r>
      <w:proofErr w:type="spellStart"/>
      <w:r>
        <w:rPr>
          <w:bCs/>
          <w:iCs/>
          <w:color w:val="000000" w:themeColor="text1"/>
        </w:rPr>
        <w:t>негізінде</w:t>
      </w:r>
      <w:proofErr w:type="spellEnd"/>
      <w:r>
        <w:rPr>
          <w:bCs/>
          <w:iCs/>
          <w:color w:val="000000" w:themeColor="text1"/>
        </w:rPr>
        <w:t xml:space="preserve"> </w:t>
      </w:r>
      <w:proofErr w:type="spellStart"/>
      <w:r>
        <w:rPr>
          <w:bCs/>
          <w:iCs/>
          <w:color w:val="000000" w:themeColor="text1"/>
        </w:rPr>
        <w:t>тендерлік</w:t>
      </w:r>
      <w:proofErr w:type="spellEnd"/>
      <w:r>
        <w:rPr>
          <w:bCs/>
          <w:iCs/>
          <w:color w:val="000000" w:themeColor="text1"/>
        </w:rPr>
        <w:t xml:space="preserve"> </w:t>
      </w:r>
      <w:proofErr w:type="spellStart"/>
      <w:r>
        <w:rPr>
          <w:bCs/>
          <w:iCs/>
          <w:color w:val="000000" w:themeColor="text1"/>
        </w:rPr>
        <w:t>құжаттама</w:t>
      </w:r>
      <w:proofErr w:type="spellEnd"/>
      <w:r>
        <w:rPr>
          <w:bCs/>
          <w:iCs/>
          <w:color w:val="000000" w:themeColor="text1"/>
        </w:rPr>
        <w:t xml:space="preserve"> </w:t>
      </w:r>
      <w:proofErr w:type="spellStart"/>
      <w:r>
        <w:rPr>
          <w:bCs/>
          <w:iCs/>
          <w:color w:val="000000" w:themeColor="text1"/>
        </w:rPr>
        <w:t>талаптарына</w:t>
      </w:r>
      <w:proofErr w:type="spellEnd"/>
      <w:r>
        <w:rPr>
          <w:bCs/>
          <w:iCs/>
          <w:color w:val="000000" w:themeColor="text1"/>
        </w:rPr>
        <w:t xml:space="preserve"> </w:t>
      </w:r>
      <w:proofErr w:type="spellStart"/>
      <w:r>
        <w:rPr>
          <w:bCs/>
          <w:iCs/>
          <w:color w:val="000000" w:themeColor="text1"/>
        </w:rPr>
        <w:t>сәйкес</w:t>
      </w:r>
      <w:proofErr w:type="spellEnd"/>
      <w:r>
        <w:rPr>
          <w:bCs/>
          <w:iCs/>
          <w:color w:val="000000" w:themeColor="text1"/>
        </w:rPr>
        <w:t xml:space="preserve"> </w:t>
      </w:r>
      <w:proofErr w:type="spellStart"/>
      <w:r>
        <w:rPr>
          <w:bCs/>
          <w:iCs/>
          <w:color w:val="000000" w:themeColor="text1"/>
        </w:rPr>
        <w:t>келетін</w:t>
      </w:r>
      <w:proofErr w:type="spellEnd"/>
      <w:r>
        <w:rPr>
          <w:bCs/>
          <w:iCs/>
          <w:color w:val="000000" w:themeColor="text1"/>
        </w:rPr>
        <w:t xml:space="preserve"> </w:t>
      </w:r>
      <w:proofErr w:type="spellStart"/>
      <w:r>
        <w:rPr>
          <w:bCs/>
          <w:iCs/>
          <w:color w:val="000000" w:themeColor="text1"/>
        </w:rPr>
        <w:t>бір</w:t>
      </w:r>
      <w:proofErr w:type="spellEnd"/>
      <w:r>
        <w:rPr>
          <w:bCs/>
          <w:iCs/>
          <w:color w:val="000000" w:themeColor="text1"/>
        </w:rPr>
        <w:t xml:space="preserve"> </w:t>
      </w:r>
      <w:proofErr w:type="spellStart"/>
      <w:r>
        <w:rPr>
          <w:bCs/>
          <w:iCs/>
          <w:color w:val="000000" w:themeColor="text1"/>
        </w:rPr>
        <w:t>ғана</w:t>
      </w:r>
      <w:proofErr w:type="spellEnd"/>
      <w:r>
        <w:rPr>
          <w:bCs/>
          <w:iCs/>
          <w:color w:val="000000" w:themeColor="text1"/>
        </w:rPr>
        <w:t xml:space="preserve"> </w:t>
      </w:r>
      <w:proofErr w:type="spellStart"/>
      <w:r>
        <w:rPr>
          <w:bCs/>
          <w:iCs/>
          <w:color w:val="000000" w:themeColor="text1"/>
        </w:rPr>
        <w:t>өтінім</w:t>
      </w:r>
      <w:proofErr w:type="spellEnd"/>
      <w:r>
        <w:rPr>
          <w:bCs/>
          <w:iCs/>
          <w:color w:val="000000" w:themeColor="text1"/>
        </w:rPr>
        <w:t xml:space="preserve"> беру </w:t>
      </w:r>
      <w:proofErr w:type="spellStart"/>
      <w:r>
        <w:rPr>
          <w:bCs/>
          <w:iCs/>
          <w:color w:val="000000" w:themeColor="text1"/>
        </w:rPr>
        <w:t>негізінде</w:t>
      </w:r>
      <w:proofErr w:type="spellEnd"/>
      <w:r>
        <w:rPr>
          <w:bCs/>
          <w:iCs/>
          <w:color w:val="000000" w:themeColor="text1"/>
        </w:rPr>
        <w:t xml:space="preserve"> тендер </w:t>
      </w:r>
      <w:proofErr w:type="spellStart"/>
      <w:r>
        <w:rPr>
          <w:bCs/>
          <w:iCs/>
          <w:color w:val="000000" w:themeColor="text1"/>
        </w:rPr>
        <w:t>өткізілмеді</w:t>
      </w:r>
      <w:proofErr w:type="spellEnd"/>
      <w:r>
        <w:rPr>
          <w:bCs/>
          <w:iCs/>
          <w:color w:val="000000" w:themeColor="text1"/>
        </w:rPr>
        <w:t xml:space="preserve"> </w:t>
      </w:r>
      <w:proofErr w:type="spellStart"/>
      <w:r>
        <w:rPr>
          <w:bCs/>
          <w:iCs/>
          <w:color w:val="000000" w:themeColor="text1"/>
        </w:rPr>
        <w:t>деп</w:t>
      </w:r>
      <w:proofErr w:type="spellEnd"/>
      <w:r>
        <w:rPr>
          <w:bCs/>
          <w:iCs/>
          <w:color w:val="000000" w:themeColor="text1"/>
        </w:rPr>
        <w:t xml:space="preserve"> </w:t>
      </w:r>
      <w:proofErr w:type="spellStart"/>
      <w:r>
        <w:rPr>
          <w:bCs/>
          <w:iCs/>
          <w:color w:val="000000" w:themeColor="text1"/>
        </w:rPr>
        <w:t>танылсын</w:t>
      </w:r>
      <w:proofErr w:type="spellEnd"/>
      <w:r>
        <w:rPr>
          <w:color w:val="000000" w:themeColor="text1"/>
          <w:spacing w:val="2"/>
          <w:shd w:val="clear" w:color="auto" w:fill="FFFFFF"/>
        </w:rPr>
        <w:t xml:space="preserve">..  </w:t>
      </w:r>
      <w:r>
        <w:rPr>
          <w:color w:val="000000" w:themeColor="text1"/>
          <w:lang w:val="kk-KZ"/>
        </w:rPr>
        <w:t>«</w:t>
      </w:r>
      <w:r>
        <w:rPr>
          <w:color w:val="000000" w:themeColor="text1"/>
        </w:rPr>
        <w:t xml:space="preserve">СҚО </w:t>
      </w:r>
      <w:proofErr w:type="spellStart"/>
      <w:r>
        <w:rPr>
          <w:color w:val="000000" w:themeColor="text1"/>
        </w:rPr>
        <w:t>әкімдігінің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денсаулық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сақтау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басқармасы</w:t>
      </w:r>
      <w:proofErr w:type="spellEnd"/>
      <w:r>
        <w:rPr>
          <w:color w:val="000000" w:themeColor="text1"/>
          <w:lang w:val="kk-KZ"/>
        </w:rPr>
        <w:t>»</w:t>
      </w:r>
      <w:r>
        <w:rPr>
          <w:color w:val="000000" w:themeColor="text1"/>
        </w:rPr>
        <w:t xml:space="preserve"> КММ </w:t>
      </w:r>
      <w:r>
        <w:rPr>
          <w:color w:val="000000" w:themeColor="text1"/>
          <w:lang w:val="kk-KZ"/>
        </w:rPr>
        <w:t>«ЖИТС профилактикасы және оған қарсы күрес жөніндегі облыстық орталық»</w:t>
      </w:r>
      <w:r>
        <w:rPr>
          <w:color w:val="000000" w:themeColor="text1"/>
        </w:rPr>
        <w:t xml:space="preserve"> ШЖҚ КМК </w:t>
      </w:r>
      <w:proofErr w:type="spellStart"/>
      <w:r>
        <w:rPr>
          <w:color w:val="000000" w:themeColor="text1"/>
        </w:rPr>
        <w:t>сатып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алуды</w:t>
      </w:r>
      <w:proofErr w:type="spellEnd"/>
      <w:r>
        <w:rPr>
          <w:color w:val="000000" w:themeColor="text1"/>
        </w:rPr>
        <w:t xml:space="preserve"> </w:t>
      </w:r>
      <w:r>
        <w:rPr>
          <w:color w:val="000000" w:themeColor="text1"/>
          <w:lang w:val="kk-KZ"/>
        </w:rPr>
        <w:t>«</w:t>
      </w:r>
      <w:r>
        <w:rPr>
          <w:color w:val="000000" w:themeColor="text1"/>
        </w:rPr>
        <w:t>Тех-</w:t>
      </w:r>
      <w:proofErr w:type="spellStart"/>
      <w:r>
        <w:rPr>
          <w:color w:val="000000" w:themeColor="text1"/>
        </w:rPr>
        <w:t>Фарма</w:t>
      </w:r>
      <w:proofErr w:type="spellEnd"/>
      <w:r>
        <w:rPr>
          <w:color w:val="000000" w:themeColor="text1"/>
          <w:lang w:val="kk-KZ"/>
        </w:rPr>
        <w:t>»</w:t>
      </w:r>
      <w:r>
        <w:rPr>
          <w:color w:val="000000" w:themeColor="text1"/>
        </w:rPr>
        <w:t xml:space="preserve"> ЖШС-</w:t>
      </w:r>
      <w:proofErr w:type="spellStart"/>
      <w:r>
        <w:rPr>
          <w:color w:val="000000" w:themeColor="text1"/>
        </w:rPr>
        <w:t>нен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бір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көзден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алу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тәсілімен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жүзеге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асырсын</w:t>
      </w:r>
      <w:proofErr w:type="spellEnd"/>
      <w:r>
        <w:rPr>
          <w:bCs/>
          <w:color w:val="000000" w:themeColor="text1"/>
        </w:rPr>
        <w:t>.</w:t>
      </w:r>
    </w:p>
    <w:p w14:paraId="15E00372" w14:textId="77777777" w:rsidR="00E05EA1" w:rsidRDefault="00E05EA1" w:rsidP="00E05EA1">
      <w:pPr>
        <w:jc w:val="both"/>
        <w:rPr>
          <w:color w:val="000000" w:themeColor="text1"/>
        </w:rPr>
      </w:pPr>
    </w:p>
    <w:p w14:paraId="4DF0D9D2" w14:textId="77777777" w:rsidR="00E05EA1" w:rsidRDefault="00E05EA1" w:rsidP="00E05EA1">
      <w:pPr>
        <w:jc w:val="both"/>
        <w:rPr>
          <w:color w:val="000000" w:themeColor="text1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3"/>
        <w:gridCol w:w="2766"/>
        <w:gridCol w:w="2854"/>
      </w:tblGrid>
      <w:tr w:rsidR="00E05EA1" w:rsidRPr="0027392A" w14:paraId="12665F89" w14:textId="77777777" w:rsidTr="00E05EA1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E129FA" w14:textId="77777777" w:rsidR="00E05EA1" w:rsidRPr="0027392A" w:rsidRDefault="00E05EA1">
            <w:pPr>
              <w:pStyle w:val="ad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jc w:val="both"/>
              <w:rPr>
                <w:b/>
                <w:color w:val="000000" w:themeColor="text1"/>
              </w:rPr>
            </w:pPr>
            <w:r w:rsidRPr="0027392A">
              <w:rPr>
                <w:b/>
                <w:color w:val="000000" w:themeColor="text1"/>
                <w:lang w:val="kk-KZ"/>
              </w:rPr>
              <w:t>Комиссия төрайымы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429BE" w14:textId="77777777" w:rsidR="00E05EA1" w:rsidRPr="0027392A" w:rsidRDefault="00E05EA1">
            <w:pPr>
              <w:pStyle w:val="ad"/>
              <w:tabs>
                <w:tab w:val="left" w:pos="6946"/>
                <w:tab w:val="left" w:pos="7088"/>
              </w:tabs>
              <w:spacing w:line="360" w:lineRule="auto"/>
              <w:ind w:left="310"/>
              <w:jc w:val="both"/>
              <w:rPr>
                <w:b/>
                <w:color w:val="000000" w:themeColor="text1"/>
              </w:rPr>
            </w:pPr>
            <w:r w:rsidRPr="0027392A">
              <w:rPr>
                <w:b/>
                <w:color w:val="000000" w:themeColor="text1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38925AA1" w14:textId="77777777" w:rsidR="00E05EA1" w:rsidRPr="0027392A" w:rsidRDefault="00E05EA1">
            <w:pPr>
              <w:pStyle w:val="ad"/>
              <w:tabs>
                <w:tab w:val="left" w:pos="6946"/>
                <w:tab w:val="left" w:pos="7088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  <w:proofErr w:type="spellStart"/>
            <w:r w:rsidRPr="0027392A">
              <w:rPr>
                <w:b/>
                <w:color w:val="000000" w:themeColor="text1"/>
                <w:lang w:eastAsia="ko-KR"/>
              </w:rPr>
              <w:t>Сызды</w:t>
            </w:r>
            <w:proofErr w:type="spellEnd"/>
            <w:r w:rsidRPr="0027392A">
              <w:rPr>
                <w:b/>
                <w:color w:val="000000" w:themeColor="text1"/>
                <w:lang w:val="kk-KZ" w:eastAsia="ko-KR"/>
              </w:rPr>
              <w:t>қ</w:t>
            </w:r>
            <w:proofErr w:type="spellStart"/>
            <w:r w:rsidRPr="0027392A">
              <w:rPr>
                <w:b/>
                <w:color w:val="000000" w:themeColor="text1"/>
                <w:lang w:eastAsia="ko-KR"/>
              </w:rPr>
              <w:t>ова</w:t>
            </w:r>
            <w:proofErr w:type="spellEnd"/>
            <w:r w:rsidRPr="0027392A">
              <w:rPr>
                <w:b/>
                <w:color w:val="000000" w:themeColor="text1"/>
                <w:lang w:eastAsia="ko-KR"/>
              </w:rPr>
              <w:t xml:space="preserve"> А.К.</w:t>
            </w:r>
          </w:p>
          <w:p w14:paraId="61ABAF06" w14:textId="77777777" w:rsidR="00E05EA1" w:rsidRPr="0027392A" w:rsidRDefault="00E05EA1">
            <w:pPr>
              <w:pStyle w:val="ad"/>
              <w:tabs>
                <w:tab w:val="left" w:pos="6946"/>
                <w:tab w:val="left" w:pos="7088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</w:p>
        </w:tc>
      </w:tr>
      <w:tr w:rsidR="00E05EA1" w:rsidRPr="0027392A" w14:paraId="7F519766" w14:textId="77777777" w:rsidTr="00E05EA1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BC2E3" w14:textId="77777777" w:rsidR="00E05EA1" w:rsidRPr="0027392A" w:rsidRDefault="00E05EA1">
            <w:pPr>
              <w:pStyle w:val="ad"/>
              <w:spacing w:line="360" w:lineRule="auto"/>
              <w:ind w:left="73" w:firstLine="34"/>
              <w:jc w:val="both"/>
              <w:rPr>
                <w:b/>
                <w:color w:val="000000" w:themeColor="text1"/>
              </w:rPr>
            </w:pPr>
            <w:r w:rsidRPr="0027392A">
              <w:rPr>
                <w:b/>
                <w:color w:val="000000" w:themeColor="text1"/>
                <w:lang w:val="kk-KZ"/>
              </w:rPr>
              <w:t>Төрайым орынбасары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20808A" w14:textId="77777777" w:rsidR="00E05EA1" w:rsidRPr="0027392A" w:rsidRDefault="00E05EA1">
            <w:pPr>
              <w:pStyle w:val="ad"/>
              <w:spacing w:line="360" w:lineRule="auto"/>
              <w:ind w:left="295"/>
              <w:jc w:val="both"/>
              <w:rPr>
                <w:b/>
                <w:color w:val="000000" w:themeColor="text1"/>
              </w:rPr>
            </w:pPr>
            <w:r w:rsidRPr="0027392A">
              <w:rPr>
                <w:b/>
                <w:color w:val="000000" w:themeColor="text1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0148F" w14:textId="77777777" w:rsidR="00E05EA1" w:rsidRPr="0027392A" w:rsidRDefault="00E05EA1">
            <w:pPr>
              <w:pStyle w:val="ad"/>
              <w:spacing w:line="360" w:lineRule="auto"/>
              <w:jc w:val="both"/>
              <w:rPr>
                <w:b/>
                <w:color w:val="000000" w:themeColor="text1"/>
              </w:rPr>
            </w:pPr>
            <w:proofErr w:type="spellStart"/>
            <w:r w:rsidRPr="0027392A">
              <w:rPr>
                <w:b/>
                <w:color w:val="000000" w:themeColor="text1"/>
              </w:rPr>
              <w:t>Дигтяр</w:t>
            </w:r>
            <w:proofErr w:type="spellEnd"/>
            <w:r w:rsidRPr="0027392A">
              <w:rPr>
                <w:b/>
                <w:color w:val="000000" w:themeColor="text1"/>
              </w:rPr>
              <w:t xml:space="preserve"> Ю.Ю.</w:t>
            </w:r>
          </w:p>
        </w:tc>
      </w:tr>
      <w:tr w:rsidR="00E05EA1" w:rsidRPr="0027392A" w14:paraId="1356C114" w14:textId="77777777" w:rsidTr="00E05EA1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A2202" w14:textId="77777777" w:rsidR="00E05EA1" w:rsidRPr="0027392A" w:rsidRDefault="00E05EA1">
            <w:pPr>
              <w:tabs>
                <w:tab w:val="left" w:pos="6946"/>
              </w:tabs>
              <w:spacing w:line="360" w:lineRule="auto"/>
              <w:ind w:left="73" w:firstLine="34"/>
              <w:jc w:val="both"/>
              <w:rPr>
                <w:b/>
                <w:color w:val="000000" w:themeColor="text1"/>
              </w:rPr>
            </w:pPr>
            <w:r w:rsidRPr="0027392A">
              <w:rPr>
                <w:b/>
                <w:color w:val="000000" w:themeColor="text1"/>
                <w:lang w:val="kk-KZ"/>
              </w:rPr>
              <w:t>Комиссия мүшелері</w:t>
            </w:r>
            <w:r w:rsidRPr="0027392A">
              <w:rPr>
                <w:b/>
                <w:color w:val="000000" w:themeColor="text1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78D9B" w14:textId="77777777" w:rsidR="00E05EA1" w:rsidRPr="0027392A" w:rsidRDefault="00E05EA1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b/>
                <w:color w:val="000000" w:themeColor="text1"/>
              </w:rPr>
            </w:pPr>
            <w:r w:rsidRPr="0027392A">
              <w:rPr>
                <w:b/>
                <w:color w:val="000000" w:themeColor="text1"/>
              </w:rPr>
              <w:t>_______________</w:t>
            </w:r>
          </w:p>
          <w:p w14:paraId="36B035EC" w14:textId="77777777" w:rsidR="00E05EA1" w:rsidRPr="0027392A" w:rsidRDefault="00E05EA1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b/>
                <w:color w:val="000000" w:themeColor="text1"/>
              </w:rPr>
            </w:pPr>
            <w:r w:rsidRPr="0027392A">
              <w:rPr>
                <w:b/>
                <w:color w:val="000000" w:themeColor="text1"/>
              </w:rPr>
              <w:t>_______________</w:t>
            </w:r>
          </w:p>
          <w:p w14:paraId="21116492" w14:textId="77777777" w:rsidR="00E05EA1" w:rsidRPr="0027392A" w:rsidRDefault="00E05EA1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b/>
                <w:color w:val="000000" w:themeColor="text1"/>
              </w:rPr>
            </w:pPr>
            <w:r w:rsidRPr="0027392A">
              <w:rPr>
                <w:b/>
                <w:color w:val="000000" w:themeColor="text1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334BF39B" w14:textId="77777777" w:rsidR="00E05EA1" w:rsidRPr="0027392A" w:rsidRDefault="00E05EA1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  <w:r w:rsidRPr="0027392A">
              <w:rPr>
                <w:b/>
                <w:color w:val="000000" w:themeColor="text1"/>
              </w:rPr>
              <w:t>Жан</w:t>
            </w:r>
            <w:r w:rsidRPr="0027392A">
              <w:rPr>
                <w:b/>
                <w:color w:val="000000" w:themeColor="text1"/>
                <w:lang w:val="kk-KZ"/>
              </w:rPr>
              <w:t>қ</w:t>
            </w:r>
            <w:proofErr w:type="spellStart"/>
            <w:r w:rsidRPr="0027392A">
              <w:rPr>
                <w:b/>
                <w:color w:val="000000" w:themeColor="text1"/>
              </w:rPr>
              <w:t>абаева</w:t>
            </w:r>
            <w:proofErr w:type="spellEnd"/>
            <w:r w:rsidRPr="0027392A">
              <w:rPr>
                <w:b/>
                <w:color w:val="000000" w:themeColor="text1"/>
              </w:rPr>
              <w:t xml:space="preserve"> А.З.</w:t>
            </w:r>
          </w:p>
          <w:p w14:paraId="03CD4E7D" w14:textId="77777777" w:rsidR="00E05EA1" w:rsidRPr="0027392A" w:rsidRDefault="00E05EA1">
            <w:pPr>
              <w:pStyle w:val="ad"/>
              <w:spacing w:line="360" w:lineRule="auto"/>
              <w:jc w:val="both"/>
              <w:rPr>
                <w:b/>
                <w:color w:val="000000" w:themeColor="text1"/>
              </w:rPr>
            </w:pPr>
            <w:proofErr w:type="spellStart"/>
            <w:r w:rsidRPr="0027392A">
              <w:rPr>
                <w:b/>
                <w:color w:val="000000" w:themeColor="text1"/>
              </w:rPr>
              <w:t>Саликова</w:t>
            </w:r>
            <w:proofErr w:type="spellEnd"/>
            <w:proofErr w:type="gramStart"/>
            <w:r w:rsidRPr="0027392A">
              <w:rPr>
                <w:b/>
                <w:color w:val="000000" w:themeColor="text1"/>
              </w:rPr>
              <w:t xml:space="preserve"> </w:t>
            </w:r>
            <w:r w:rsidRPr="0027392A">
              <w:rPr>
                <w:b/>
                <w:color w:val="000000" w:themeColor="text1"/>
                <w:lang w:val="kk-KZ"/>
              </w:rPr>
              <w:t>Ә</w:t>
            </w:r>
            <w:r w:rsidRPr="0027392A">
              <w:rPr>
                <w:b/>
                <w:color w:val="000000" w:themeColor="text1"/>
              </w:rPr>
              <w:t>.</w:t>
            </w:r>
            <w:proofErr w:type="gramEnd"/>
            <w:r w:rsidRPr="0027392A">
              <w:rPr>
                <w:b/>
                <w:color w:val="000000" w:themeColor="text1"/>
              </w:rPr>
              <w:t>Ж.</w:t>
            </w:r>
          </w:p>
          <w:p w14:paraId="7648C854" w14:textId="77777777" w:rsidR="00E05EA1" w:rsidRPr="0027392A" w:rsidRDefault="00E05EA1">
            <w:pPr>
              <w:pStyle w:val="ad"/>
              <w:spacing w:line="360" w:lineRule="auto"/>
              <w:jc w:val="both"/>
              <w:rPr>
                <w:b/>
                <w:color w:val="000000" w:themeColor="text1"/>
              </w:rPr>
            </w:pPr>
            <w:proofErr w:type="spellStart"/>
            <w:r w:rsidRPr="0027392A">
              <w:rPr>
                <w:b/>
                <w:color w:val="000000" w:themeColor="text1"/>
              </w:rPr>
              <w:t>Смагулова</w:t>
            </w:r>
            <w:proofErr w:type="spellEnd"/>
            <w:r w:rsidRPr="0027392A">
              <w:rPr>
                <w:b/>
                <w:color w:val="000000" w:themeColor="text1"/>
              </w:rPr>
              <w:t xml:space="preserve"> А.К.</w:t>
            </w:r>
          </w:p>
          <w:p w14:paraId="613A4430" w14:textId="77777777" w:rsidR="00E05EA1" w:rsidRPr="0027392A" w:rsidRDefault="00E05EA1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</w:p>
        </w:tc>
      </w:tr>
      <w:tr w:rsidR="00E05EA1" w:rsidRPr="0027392A" w14:paraId="24905073" w14:textId="77777777" w:rsidTr="00E05EA1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9D55D" w14:textId="77777777" w:rsidR="00E05EA1" w:rsidRPr="0027392A" w:rsidRDefault="00E05EA1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  <w:r w:rsidRPr="0027392A">
              <w:rPr>
                <w:b/>
                <w:color w:val="000000" w:themeColor="text1"/>
              </w:rPr>
              <w:t xml:space="preserve"> </w:t>
            </w:r>
            <w:r w:rsidRPr="0027392A">
              <w:rPr>
                <w:b/>
                <w:color w:val="000000" w:themeColor="text1"/>
                <w:lang w:val="kk-KZ"/>
              </w:rPr>
              <w:t>Комиссия хатшысы</w:t>
            </w:r>
            <w:r w:rsidRPr="0027392A">
              <w:rPr>
                <w:b/>
                <w:color w:val="000000" w:themeColor="text1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BB13FE" w14:textId="77777777" w:rsidR="00E05EA1" w:rsidRPr="0027392A" w:rsidRDefault="00E05EA1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b/>
                <w:color w:val="000000" w:themeColor="text1"/>
              </w:rPr>
            </w:pPr>
            <w:r w:rsidRPr="0027392A">
              <w:rPr>
                <w:b/>
                <w:color w:val="000000" w:themeColor="text1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AF4DB" w14:textId="77777777" w:rsidR="00E05EA1" w:rsidRPr="0027392A" w:rsidRDefault="00E05EA1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  <w:r w:rsidRPr="0027392A">
              <w:rPr>
                <w:b/>
                <w:color w:val="000000" w:themeColor="text1"/>
              </w:rPr>
              <w:t>Мусина К.С.</w:t>
            </w:r>
          </w:p>
        </w:tc>
      </w:tr>
    </w:tbl>
    <w:p w14:paraId="046B37CB" w14:textId="77777777" w:rsidR="00E05EA1" w:rsidRPr="00E05EA1" w:rsidRDefault="00E05EA1" w:rsidP="00C017B4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sectPr w:rsidR="00E05EA1" w:rsidRPr="00E05EA1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A229A" w14:textId="77777777" w:rsidR="00E92A62" w:rsidRDefault="00E92A62">
      <w:r>
        <w:separator/>
      </w:r>
    </w:p>
  </w:endnote>
  <w:endnote w:type="continuationSeparator" w:id="0">
    <w:p w14:paraId="2212880A" w14:textId="77777777" w:rsidR="00E92A62" w:rsidRDefault="00E92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7392A">
      <w:rPr>
        <w:rStyle w:val="a8"/>
        <w:noProof/>
      </w:rPr>
      <w:t>1</w:t>
    </w:r>
    <w:r>
      <w:rPr>
        <w:rStyle w:val="a8"/>
      </w:rPr>
      <w:fldChar w:fldCharType="end"/>
    </w:r>
  </w:p>
  <w:p w14:paraId="517967C9" w14:textId="77777777"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6F07C" w14:textId="77777777" w:rsidR="00E92A62" w:rsidRDefault="00E92A62">
      <w:r>
        <w:separator/>
      </w:r>
    </w:p>
  </w:footnote>
  <w:footnote w:type="continuationSeparator" w:id="0">
    <w:p w14:paraId="1A32EC40" w14:textId="77777777" w:rsidR="00E92A62" w:rsidRDefault="00E92A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6556C8" w:rsidRDefault="006B64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4490"/>
    <w:rsid w:val="00027253"/>
    <w:rsid w:val="00027DA8"/>
    <w:rsid w:val="000316B9"/>
    <w:rsid w:val="00032B2E"/>
    <w:rsid w:val="00033998"/>
    <w:rsid w:val="00036212"/>
    <w:rsid w:val="000365C6"/>
    <w:rsid w:val="00040944"/>
    <w:rsid w:val="00041AF1"/>
    <w:rsid w:val="00047F4B"/>
    <w:rsid w:val="00053DC7"/>
    <w:rsid w:val="000547E9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4406"/>
    <w:rsid w:val="0007534C"/>
    <w:rsid w:val="00075C8F"/>
    <w:rsid w:val="00080E56"/>
    <w:rsid w:val="000831F5"/>
    <w:rsid w:val="00083C9F"/>
    <w:rsid w:val="00084262"/>
    <w:rsid w:val="000852C9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275F"/>
    <w:rsid w:val="000D5DE7"/>
    <w:rsid w:val="000E00BC"/>
    <w:rsid w:val="000E1017"/>
    <w:rsid w:val="000E1985"/>
    <w:rsid w:val="000E5846"/>
    <w:rsid w:val="000E5F97"/>
    <w:rsid w:val="000E70D0"/>
    <w:rsid w:val="000E7722"/>
    <w:rsid w:val="000E7FB1"/>
    <w:rsid w:val="000F03D5"/>
    <w:rsid w:val="000F0862"/>
    <w:rsid w:val="000F3139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4A"/>
    <w:rsid w:val="00126AD0"/>
    <w:rsid w:val="001315CD"/>
    <w:rsid w:val="00133748"/>
    <w:rsid w:val="00134AD9"/>
    <w:rsid w:val="001350E0"/>
    <w:rsid w:val="00140B6C"/>
    <w:rsid w:val="00142789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7153"/>
    <w:rsid w:val="00157510"/>
    <w:rsid w:val="00160A2F"/>
    <w:rsid w:val="00161113"/>
    <w:rsid w:val="001637D2"/>
    <w:rsid w:val="001638B6"/>
    <w:rsid w:val="001647B0"/>
    <w:rsid w:val="00166CFD"/>
    <w:rsid w:val="00170FCF"/>
    <w:rsid w:val="001713B8"/>
    <w:rsid w:val="001745CB"/>
    <w:rsid w:val="001777CA"/>
    <w:rsid w:val="00177A7E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3E47"/>
    <w:rsid w:val="001A5BB4"/>
    <w:rsid w:val="001A5FB7"/>
    <w:rsid w:val="001A66B4"/>
    <w:rsid w:val="001A6A7A"/>
    <w:rsid w:val="001A74AA"/>
    <w:rsid w:val="001B095A"/>
    <w:rsid w:val="001B14A9"/>
    <w:rsid w:val="001B1AF4"/>
    <w:rsid w:val="001B1EFA"/>
    <w:rsid w:val="001B49F6"/>
    <w:rsid w:val="001B6416"/>
    <w:rsid w:val="001B7A03"/>
    <w:rsid w:val="001C1221"/>
    <w:rsid w:val="001C1ADA"/>
    <w:rsid w:val="001C39D2"/>
    <w:rsid w:val="001C42D3"/>
    <w:rsid w:val="001C71DF"/>
    <w:rsid w:val="001C7BF9"/>
    <w:rsid w:val="001D0AD4"/>
    <w:rsid w:val="001D0F1F"/>
    <w:rsid w:val="001D0FB1"/>
    <w:rsid w:val="001D1A61"/>
    <w:rsid w:val="001D74DC"/>
    <w:rsid w:val="001D7ACA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827"/>
    <w:rsid w:val="001F4E6E"/>
    <w:rsid w:val="001F6E2B"/>
    <w:rsid w:val="001F7448"/>
    <w:rsid w:val="001F76F6"/>
    <w:rsid w:val="00201B2A"/>
    <w:rsid w:val="00202329"/>
    <w:rsid w:val="00205C43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0DD9"/>
    <w:rsid w:val="002212C0"/>
    <w:rsid w:val="00222619"/>
    <w:rsid w:val="00225ACA"/>
    <w:rsid w:val="00226A23"/>
    <w:rsid w:val="00227819"/>
    <w:rsid w:val="00232406"/>
    <w:rsid w:val="00232FBB"/>
    <w:rsid w:val="00233515"/>
    <w:rsid w:val="00236E0D"/>
    <w:rsid w:val="0024023F"/>
    <w:rsid w:val="0024060C"/>
    <w:rsid w:val="00241606"/>
    <w:rsid w:val="00242AF9"/>
    <w:rsid w:val="00242BF8"/>
    <w:rsid w:val="0024381D"/>
    <w:rsid w:val="00243AC3"/>
    <w:rsid w:val="00243B6A"/>
    <w:rsid w:val="0025118F"/>
    <w:rsid w:val="00251203"/>
    <w:rsid w:val="0025120F"/>
    <w:rsid w:val="00253414"/>
    <w:rsid w:val="00253D38"/>
    <w:rsid w:val="0025461A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2A"/>
    <w:rsid w:val="0027394C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443E"/>
    <w:rsid w:val="002D4B0C"/>
    <w:rsid w:val="002D615A"/>
    <w:rsid w:val="002D7C90"/>
    <w:rsid w:val="002E2310"/>
    <w:rsid w:val="002E3EDF"/>
    <w:rsid w:val="002E665C"/>
    <w:rsid w:val="002F148F"/>
    <w:rsid w:val="002F1DC3"/>
    <w:rsid w:val="002F2D8E"/>
    <w:rsid w:val="002F418D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73A"/>
    <w:rsid w:val="00315A0D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714C"/>
    <w:rsid w:val="00371636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6D28"/>
    <w:rsid w:val="00397398"/>
    <w:rsid w:val="00397CE3"/>
    <w:rsid w:val="00397FAC"/>
    <w:rsid w:val="003A3A4C"/>
    <w:rsid w:val="003A4354"/>
    <w:rsid w:val="003A5335"/>
    <w:rsid w:val="003A56D8"/>
    <w:rsid w:val="003A5B4B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3D1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3D7B"/>
    <w:rsid w:val="003E497F"/>
    <w:rsid w:val="003E78E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3C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953"/>
    <w:rsid w:val="00426DB3"/>
    <w:rsid w:val="00427816"/>
    <w:rsid w:val="004327AD"/>
    <w:rsid w:val="00433814"/>
    <w:rsid w:val="00434ADD"/>
    <w:rsid w:val="00434F4A"/>
    <w:rsid w:val="00435058"/>
    <w:rsid w:val="00435A42"/>
    <w:rsid w:val="00436F08"/>
    <w:rsid w:val="004378BD"/>
    <w:rsid w:val="004403D8"/>
    <w:rsid w:val="004413FE"/>
    <w:rsid w:val="0044191E"/>
    <w:rsid w:val="00444CD5"/>
    <w:rsid w:val="0044782B"/>
    <w:rsid w:val="00451E1D"/>
    <w:rsid w:val="00453363"/>
    <w:rsid w:val="004544C6"/>
    <w:rsid w:val="00454CE4"/>
    <w:rsid w:val="00455080"/>
    <w:rsid w:val="00455D4C"/>
    <w:rsid w:val="00456108"/>
    <w:rsid w:val="00456984"/>
    <w:rsid w:val="00457B7A"/>
    <w:rsid w:val="00460162"/>
    <w:rsid w:val="0046030F"/>
    <w:rsid w:val="004634F6"/>
    <w:rsid w:val="004663B7"/>
    <w:rsid w:val="00471E30"/>
    <w:rsid w:val="00472AF8"/>
    <w:rsid w:val="00480794"/>
    <w:rsid w:val="00480C4B"/>
    <w:rsid w:val="00481DA0"/>
    <w:rsid w:val="0048202C"/>
    <w:rsid w:val="00483B87"/>
    <w:rsid w:val="0048438D"/>
    <w:rsid w:val="0048555F"/>
    <w:rsid w:val="004866D3"/>
    <w:rsid w:val="00487161"/>
    <w:rsid w:val="00490553"/>
    <w:rsid w:val="00491801"/>
    <w:rsid w:val="0049209E"/>
    <w:rsid w:val="00497E39"/>
    <w:rsid w:val="004A03F1"/>
    <w:rsid w:val="004A05E3"/>
    <w:rsid w:val="004A0646"/>
    <w:rsid w:val="004A1497"/>
    <w:rsid w:val="004A1770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7C71"/>
    <w:rsid w:val="004C063C"/>
    <w:rsid w:val="004D1740"/>
    <w:rsid w:val="004D2225"/>
    <w:rsid w:val="004D265E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3EBA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1C12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0F1"/>
    <w:rsid w:val="00535FEF"/>
    <w:rsid w:val="005371A6"/>
    <w:rsid w:val="00541C2B"/>
    <w:rsid w:val="00542E93"/>
    <w:rsid w:val="00543D3C"/>
    <w:rsid w:val="00544253"/>
    <w:rsid w:val="005449D2"/>
    <w:rsid w:val="005453DF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77E0E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6DBB"/>
    <w:rsid w:val="005A7D24"/>
    <w:rsid w:val="005B4300"/>
    <w:rsid w:val="005B569F"/>
    <w:rsid w:val="005B665A"/>
    <w:rsid w:val="005B7A9C"/>
    <w:rsid w:val="005C0987"/>
    <w:rsid w:val="005C153B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1E73"/>
    <w:rsid w:val="006825D9"/>
    <w:rsid w:val="00682A1D"/>
    <w:rsid w:val="006853D0"/>
    <w:rsid w:val="006858B7"/>
    <w:rsid w:val="0069046A"/>
    <w:rsid w:val="006905C9"/>
    <w:rsid w:val="0069226E"/>
    <w:rsid w:val="00692B76"/>
    <w:rsid w:val="0069351F"/>
    <w:rsid w:val="006A1757"/>
    <w:rsid w:val="006A2230"/>
    <w:rsid w:val="006A3D3F"/>
    <w:rsid w:val="006A6577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32BC"/>
    <w:rsid w:val="006D3427"/>
    <w:rsid w:val="006D5D01"/>
    <w:rsid w:val="006D656A"/>
    <w:rsid w:val="006D75BE"/>
    <w:rsid w:val="006E0601"/>
    <w:rsid w:val="006E3FF6"/>
    <w:rsid w:val="006E4811"/>
    <w:rsid w:val="006E7644"/>
    <w:rsid w:val="006E76D7"/>
    <w:rsid w:val="006F10F6"/>
    <w:rsid w:val="006F1D82"/>
    <w:rsid w:val="006F1DF7"/>
    <w:rsid w:val="006F5498"/>
    <w:rsid w:val="0070082A"/>
    <w:rsid w:val="00701D8B"/>
    <w:rsid w:val="00703EE4"/>
    <w:rsid w:val="00704419"/>
    <w:rsid w:val="00704B83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3638"/>
    <w:rsid w:val="00734143"/>
    <w:rsid w:val="007342D2"/>
    <w:rsid w:val="007351AC"/>
    <w:rsid w:val="00736B97"/>
    <w:rsid w:val="00736EC4"/>
    <w:rsid w:val="00740250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56979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4AF7"/>
    <w:rsid w:val="007C54A1"/>
    <w:rsid w:val="007C5AC3"/>
    <w:rsid w:val="007C6B67"/>
    <w:rsid w:val="007D2FCC"/>
    <w:rsid w:val="007D79AC"/>
    <w:rsid w:val="007E0046"/>
    <w:rsid w:val="007E0B8B"/>
    <w:rsid w:val="007E210A"/>
    <w:rsid w:val="007E42F1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6331"/>
    <w:rsid w:val="00816583"/>
    <w:rsid w:val="00817954"/>
    <w:rsid w:val="0082187F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40D16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61B5"/>
    <w:rsid w:val="00866D03"/>
    <w:rsid w:val="0087073D"/>
    <w:rsid w:val="00870AD9"/>
    <w:rsid w:val="0087239D"/>
    <w:rsid w:val="00874724"/>
    <w:rsid w:val="00874783"/>
    <w:rsid w:val="00875625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251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96D"/>
    <w:rsid w:val="008C7BF4"/>
    <w:rsid w:val="008D193C"/>
    <w:rsid w:val="008D469B"/>
    <w:rsid w:val="008D4DB9"/>
    <w:rsid w:val="008D6DD3"/>
    <w:rsid w:val="008E32D1"/>
    <w:rsid w:val="008E4CC7"/>
    <w:rsid w:val="008E4EF7"/>
    <w:rsid w:val="008E5E6C"/>
    <w:rsid w:val="008E7176"/>
    <w:rsid w:val="008E721A"/>
    <w:rsid w:val="008E7406"/>
    <w:rsid w:val="008F0187"/>
    <w:rsid w:val="008F14AE"/>
    <w:rsid w:val="008F6A08"/>
    <w:rsid w:val="00900375"/>
    <w:rsid w:val="00902B46"/>
    <w:rsid w:val="00902CF4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610"/>
    <w:rsid w:val="00925A22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1A8B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714"/>
    <w:rsid w:val="009B7F63"/>
    <w:rsid w:val="009C39B1"/>
    <w:rsid w:val="009C39B8"/>
    <w:rsid w:val="009C5150"/>
    <w:rsid w:val="009D209D"/>
    <w:rsid w:val="009D391A"/>
    <w:rsid w:val="009D5032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FF9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05BD"/>
    <w:rsid w:val="00A42993"/>
    <w:rsid w:val="00A45EAF"/>
    <w:rsid w:val="00A52FB2"/>
    <w:rsid w:val="00A563F8"/>
    <w:rsid w:val="00A604DF"/>
    <w:rsid w:val="00A60CF9"/>
    <w:rsid w:val="00A624F3"/>
    <w:rsid w:val="00A644DA"/>
    <w:rsid w:val="00A67DFB"/>
    <w:rsid w:val="00A70044"/>
    <w:rsid w:val="00A70EA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95812"/>
    <w:rsid w:val="00AA0C19"/>
    <w:rsid w:val="00AA1B23"/>
    <w:rsid w:val="00AA3874"/>
    <w:rsid w:val="00AA4414"/>
    <w:rsid w:val="00AA5E42"/>
    <w:rsid w:val="00AA6B78"/>
    <w:rsid w:val="00AB02CA"/>
    <w:rsid w:val="00AB1CC7"/>
    <w:rsid w:val="00AB271C"/>
    <w:rsid w:val="00AB292B"/>
    <w:rsid w:val="00AB6248"/>
    <w:rsid w:val="00AB688A"/>
    <w:rsid w:val="00AC35FD"/>
    <w:rsid w:val="00AC3A12"/>
    <w:rsid w:val="00AC3AFB"/>
    <w:rsid w:val="00AD0676"/>
    <w:rsid w:val="00AD49DC"/>
    <w:rsid w:val="00AD7646"/>
    <w:rsid w:val="00AD7754"/>
    <w:rsid w:val="00AE037C"/>
    <w:rsid w:val="00AE1B52"/>
    <w:rsid w:val="00AE3EA6"/>
    <w:rsid w:val="00AE5E2F"/>
    <w:rsid w:val="00AE6C96"/>
    <w:rsid w:val="00AE7895"/>
    <w:rsid w:val="00AF1A82"/>
    <w:rsid w:val="00AF237A"/>
    <w:rsid w:val="00AF59A8"/>
    <w:rsid w:val="00AF7203"/>
    <w:rsid w:val="00AF7416"/>
    <w:rsid w:val="00B008D5"/>
    <w:rsid w:val="00B023D5"/>
    <w:rsid w:val="00B02F42"/>
    <w:rsid w:val="00B0370C"/>
    <w:rsid w:val="00B03744"/>
    <w:rsid w:val="00B0530B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8F9"/>
    <w:rsid w:val="00B33D17"/>
    <w:rsid w:val="00B40B9A"/>
    <w:rsid w:val="00B42356"/>
    <w:rsid w:val="00B45850"/>
    <w:rsid w:val="00B5222B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0623"/>
    <w:rsid w:val="00BA1AB3"/>
    <w:rsid w:val="00BA1ECA"/>
    <w:rsid w:val="00BA2F8B"/>
    <w:rsid w:val="00BA3D82"/>
    <w:rsid w:val="00BA46F5"/>
    <w:rsid w:val="00BA48DF"/>
    <w:rsid w:val="00BA5151"/>
    <w:rsid w:val="00BA56FC"/>
    <w:rsid w:val="00BA6D89"/>
    <w:rsid w:val="00BA7030"/>
    <w:rsid w:val="00BB475F"/>
    <w:rsid w:val="00BB5924"/>
    <w:rsid w:val="00BB68AC"/>
    <w:rsid w:val="00BC0EAB"/>
    <w:rsid w:val="00BC0F74"/>
    <w:rsid w:val="00BC5038"/>
    <w:rsid w:val="00BC5B23"/>
    <w:rsid w:val="00BC5C9E"/>
    <w:rsid w:val="00BC6A70"/>
    <w:rsid w:val="00BD0907"/>
    <w:rsid w:val="00BD0BA1"/>
    <w:rsid w:val="00BD156A"/>
    <w:rsid w:val="00BD23ED"/>
    <w:rsid w:val="00BD2A77"/>
    <w:rsid w:val="00BD305A"/>
    <w:rsid w:val="00BD3F6F"/>
    <w:rsid w:val="00BD5524"/>
    <w:rsid w:val="00BE187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4AD5"/>
    <w:rsid w:val="00BF4DBA"/>
    <w:rsid w:val="00BF574C"/>
    <w:rsid w:val="00BF6861"/>
    <w:rsid w:val="00C017B4"/>
    <w:rsid w:val="00C022EA"/>
    <w:rsid w:val="00C035AD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15C9"/>
    <w:rsid w:val="00C243DD"/>
    <w:rsid w:val="00C25FAD"/>
    <w:rsid w:val="00C31577"/>
    <w:rsid w:val="00C31C3C"/>
    <w:rsid w:val="00C34629"/>
    <w:rsid w:val="00C35BAF"/>
    <w:rsid w:val="00C41A5D"/>
    <w:rsid w:val="00C431F2"/>
    <w:rsid w:val="00C4337E"/>
    <w:rsid w:val="00C43C62"/>
    <w:rsid w:val="00C475E0"/>
    <w:rsid w:val="00C52BED"/>
    <w:rsid w:val="00C54A41"/>
    <w:rsid w:val="00C54D5D"/>
    <w:rsid w:val="00C554A0"/>
    <w:rsid w:val="00C55DCD"/>
    <w:rsid w:val="00C60748"/>
    <w:rsid w:val="00C6100D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08E9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47CD"/>
    <w:rsid w:val="00CA57F7"/>
    <w:rsid w:val="00CB07B8"/>
    <w:rsid w:val="00CB0C37"/>
    <w:rsid w:val="00CB3AB8"/>
    <w:rsid w:val="00CC06DD"/>
    <w:rsid w:val="00CC492A"/>
    <w:rsid w:val="00CC6A14"/>
    <w:rsid w:val="00CD0607"/>
    <w:rsid w:val="00CD19D7"/>
    <w:rsid w:val="00CD19F6"/>
    <w:rsid w:val="00CD475C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8E3"/>
    <w:rsid w:val="00CF1D09"/>
    <w:rsid w:val="00CF2168"/>
    <w:rsid w:val="00CF2F09"/>
    <w:rsid w:val="00CF3929"/>
    <w:rsid w:val="00D00236"/>
    <w:rsid w:val="00D0226A"/>
    <w:rsid w:val="00D064C1"/>
    <w:rsid w:val="00D068AD"/>
    <w:rsid w:val="00D06D1E"/>
    <w:rsid w:val="00D06EB0"/>
    <w:rsid w:val="00D071CD"/>
    <w:rsid w:val="00D11B99"/>
    <w:rsid w:val="00D12A1D"/>
    <w:rsid w:val="00D138B0"/>
    <w:rsid w:val="00D166D2"/>
    <w:rsid w:val="00D17D4A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32FD"/>
    <w:rsid w:val="00D446E6"/>
    <w:rsid w:val="00D45102"/>
    <w:rsid w:val="00D476C0"/>
    <w:rsid w:val="00D47C0B"/>
    <w:rsid w:val="00D47D9B"/>
    <w:rsid w:val="00D529B2"/>
    <w:rsid w:val="00D53FDA"/>
    <w:rsid w:val="00D55BFF"/>
    <w:rsid w:val="00D56672"/>
    <w:rsid w:val="00D629C8"/>
    <w:rsid w:val="00D63857"/>
    <w:rsid w:val="00D63A4E"/>
    <w:rsid w:val="00D64A5F"/>
    <w:rsid w:val="00D65282"/>
    <w:rsid w:val="00D66F23"/>
    <w:rsid w:val="00D743F6"/>
    <w:rsid w:val="00D74C6B"/>
    <w:rsid w:val="00D75CCB"/>
    <w:rsid w:val="00D80A1A"/>
    <w:rsid w:val="00D817D0"/>
    <w:rsid w:val="00D81972"/>
    <w:rsid w:val="00D82013"/>
    <w:rsid w:val="00D839BA"/>
    <w:rsid w:val="00D842A4"/>
    <w:rsid w:val="00D8668D"/>
    <w:rsid w:val="00D8681C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63E7"/>
    <w:rsid w:val="00DC1473"/>
    <w:rsid w:val="00DC2FFD"/>
    <w:rsid w:val="00DC3EA5"/>
    <w:rsid w:val="00DC6E01"/>
    <w:rsid w:val="00DC7E8D"/>
    <w:rsid w:val="00DD177D"/>
    <w:rsid w:val="00DD4672"/>
    <w:rsid w:val="00DD4D83"/>
    <w:rsid w:val="00DD5E0F"/>
    <w:rsid w:val="00DE0487"/>
    <w:rsid w:val="00DE0ADE"/>
    <w:rsid w:val="00DE0FC1"/>
    <w:rsid w:val="00DE115C"/>
    <w:rsid w:val="00DE4075"/>
    <w:rsid w:val="00DE4834"/>
    <w:rsid w:val="00DE69DA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5EA1"/>
    <w:rsid w:val="00E07201"/>
    <w:rsid w:val="00E07BB8"/>
    <w:rsid w:val="00E1201C"/>
    <w:rsid w:val="00E157B4"/>
    <w:rsid w:val="00E15B8D"/>
    <w:rsid w:val="00E16D8C"/>
    <w:rsid w:val="00E16DA3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3C43"/>
    <w:rsid w:val="00E35E67"/>
    <w:rsid w:val="00E36372"/>
    <w:rsid w:val="00E36F7F"/>
    <w:rsid w:val="00E377B5"/>
    <w:rsid w:val="00E37AC2"/>
    <w:rsid w:val="00E37EEC"/>
    <w:rsid w:val="00E421FC"/>
    <w:rsid w:val="00E42A21"/>
    <w:rsid w:val="00E42F1A"/>
    <w:rsid w:val="00E43599"/>
    <w:rsid w:val="00E43A01"/>
    <w:rsid w:val="00E4781C"/>
    <w:rsid w:val="00E478C1"/>
    <w:rsid w:val="00E51321"/>
    <w:rsid w:val="00E55448"/>
    <w:rsid w:val="00E57763"/>
    <w:rsid w:val="00E61C9F"/>
    <w:rsid w:val="00E62031"/>
    <w:rsid w:val="00E6213F"/>
    <w:rsid w:val="00E62FE5"/>
    <w:rsid w:val="00E64D65"/>
    <w:rsid w:val="00E65311"/>
    <w:rsid w:val="00E70ADA"/>
    <w:rsid w:val="00E70E8E"/>
    <w:rsid w:val="00E71FD1"/>
    <w:rsid w:val="00E73392"/>
    <w:rsid w:val="00E7417D"/>
    <w:rsid w:val="00E75432"/>
    <w:rsid w:val="00E76098"/>
    <w:rsid w:val="00E775E0"/>
    <w:rsid w:val="00E8287F"/>
    <w:rsid w:val="00E84736"/>
    <w:rsid w:val="00E864A3"/>
    <w:rsid w:val="00E86F14"/>
    <w:rsid w:val="00E92A62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5D65"/>
    <w:rsid w:val="00ED6A46"/>
    <w:rsid w:val="00EE00F3"/>
    <w:rsid w:val="00EE1C69"/>
    <w:rsid w:val="00EE2502"/>
    <w:rsid w:val="00EE46EE"/>
    <w:rsid w:val="00EE67F3"/>
    <w:rsid w:val="00EF2185"/>
    <w:rsid w:val="00EF7F23"/>
    <w:rsid w:val="00F00D55"/>
    <w:rsid w:val="00F01739"/>
    <w:rsid w:val="00F023EA"/>
    <w:rsid w:val="00F02449"/>
    <w:rsid w:val="00F10E59"/>
    <w:rsid w:val="00F11C92"/>
    <w:rsid w:val="00F12222"/>
    <w:rsid w:val="00F13A3D"/>
    <w:rsid w:val="00F153BC"/>
    <w:rsid w:val="00F20068"/>
    <w:rsid w:val="00F21E4B"/>
    <w:rsid w:val="00F26BB7"/>
    <w:rsid w:val="00F273D7"/>
    <w:rsid w:val="00F30C9F"/>
    <w:rsid w:val="00F318B6"/>
    <w:rsid w:val="00F34037"/>
    <w:rsid w:val="00F34B56"/>
    <w:rsid w:val="00F34E19"/>
    <w:rsid w:val="00F357CE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4318"/>
    <w:rsid w:val="00F946C8"/>
    <w:rsid w:val="00F956D3"/>
    <w:rsid w:val="00F9630F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42A3"/>
    <w:rsid w:val="00FD61E7"/>
    <w:rsid w:val="00FD65A8"/>
    <w:rsid w:val="00FD72BD"/>
    <w:rsid w:val="00FD73AB"/>
    <w:rsid w:val="00FE216A"/>
    <w:rsid w:val="00FE2594"/>
    <w:rsid w:val="00FE4BDC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47AE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04455-C0C5-4724-842F-F91547FB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7913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37</cp:revision>
  <cp:lastPrinted>2022-05-24T10:54:00Z</cp:lastPrinted>
  <dcterms:created xsi:type="dcterms:W3CDTF">2022-04-13T09:08:00Z</dcterms:created>
  <dcterms:modified xsi:type="dcterms:W3CDTF">2022-10-14T09:20:00Z</dcterms:modified>
</cp:coreProperties>
</file>