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024" w:rsidRPr="00527024" w:rsidRDefault="00527024" w:rsidP="005270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527024">
        <w:rPr>
          <w:rFonts w:ascii="Times New Roman" w:hAnsi="Times New Roman"/>
          <w:b/>
          <w:i/>
          <w:iCs/>
          <w:color w:val="000000"/>
          <w:sz w:val="24"/>
          <w:szCs w:val="24"/>
        </w:rPr>
        <w:t>«__»  _______ 2024 ж. (</w:t>
      </w:r>
      <w:r w:rsidRPr="00527024">
        <w:rPr>
          <w:rFonts w:ascii="Times New Roman" w:hAnsi="Times New Roman"/>
          <w:b/>
          <w:i/>
          <w:iCs/>
          <w:color w:val="000000"/>
          <w:sz w:val="24"/>
          <w:szCs w:val="24"/>
          <w:lang w:val="kk-KZ"/>
        </w:rPr>
        <w:t>АӨ</w:t>
      </w:r>
      <w:proofErr w:type="gramStart"/>
      <w:r w:rsidRPr="00527024">
        <w:rPr>
          <w:rFonts w:ascii="Times New Roman" w:hAnsi="Times New Roman"/>
          <w:b/>
          <w:i/>
          <w:iCs/>
          <w:color w:val="000000"/>
          <w:sz w:val="24"/>
          <w:szCs w:val="24"/>
          <w:lang w:val="kk-KZ"/>
        </w:rPr>
        <w:t>А</w:t>
      </w:r>
      <w:proofErr w:type="gramEnd"/>
      <w:r w:rsidRPr="00527024">
        <w:rPr>
          <w:rFonts w:ascii="Times New Roman" w:hAnsi="Times New Roman"/>
          <w:b/>
          <w:i/>
          <w:iCs/>
          <w:color w:val="000000"/>
          <w:sz w:val="24"/>
          <w:szCs w:val="24"/>
        </w:rPr>
        <w:t>)</w:t>
      </w:r>
    </w:p>
    <w:p w:rsidR="00527024" w:rsidRPr="00527024" w:rsidRDefault="00527024" w:rsidP="00527024">
      <w:pPr>
        <w:spacing w:after="0" w:line="240" w:lineRule="auto"/>
        <w:jc w:val="right"/>
        <w:rPr>
          <w:rFonts w:ascii="Times New Roman" w:hAnsi="Times New Roman"/>
          <w:b/>
          <w:i/>
          <w:sz w:val="24"/>
          <w:szCs w:val="24"/>
          <w:lang w:val="kk-KZ"/>
        </w:rPr>
      </w:pPr>
      <w:r w:rsidRPr="00527024">
        <w:rPr>
          <w:rFonts w:ascii="Times New Roman" w:hAnsi="Times New Roman"/>
          <w:b/>
          <w:sz w:val="24"/>
          <w:szCs w:val="24"/>
          <w:lang w:val="kk-KZ"/>
        </w:rPr>
        <w:t>№</w:t>
      </w:r>
      <w:r w:rsidRPr="00527024">
        <w:rPr>
          <w:rFonts w:ascii="Times New Roman" w:hAnsi="Times New Roman"/>
          <w:b/>
          <w:sz w:val="24"/>
          <w:szCs w:val="24"/>
        </w:rPr>
        <w:t>_____</w:t>
      </w:r>
      <w:r w:rsidRPr="00527024">
        <w:rPr>
          <w:rFonts w:ascii="Times New Roman" w:hAnsi="Times New Roman"/>
          <w:b/>
          <w:i/>
          <w:sz w:val="24"/>
          <w:szCs w:val="24"/>
          <w:lang w:val="kk-KZ"/>
        </w:rPr>
        <w:t xml:space="preserve">шартқа </w:t>
      </w:r>
    </w:p>
    <w:p w:rsidR="00527024" w:rsidRDefault="00527024" w:rsidP="0052702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757901" w:rsidRPr="00527024" w:rsidRDefault="00527024" w:rsidP="0052702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АӨА </w:t>
      </w:r>
      <w:r w:rsidRPr="00527024">
        <w:rPr>
          <w:rFonts w:ascii="Times New Roman" w:hAnsi="Times New Roman"/>
          <w:b/>
          <w:sz w:val="24"/>
          <w:szCs w:val="24"/>
          <w:lang w:val="kk-KZ"/>
        </w:rPr>
        <w:t xml:space="preserve"> үшін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«тең»  консультантқа</w:t>
      </w:r>
      <w:r w:rsidRPr="00527024">
        <w:rPr>
          <w:rFonts w:ascii="Times New Roman" w:hAnsi="Times New Roman"/>
          <w:b/>
          <w:sz w:val="24"/>
          <w:szCs w:val="24"/>
          <w:lang w:val="kk-KZ"/>
        </w:rPr>
        <w:t xml:space="preserve"> арналған техникалық тапсырма</w:t>
      </w:r>
    </w:p>
    <w:p w:rsidR="00527024" w:rsidRPr="00527024" w:rsidRDefault="00527024" w:rsidP="00757901">
      <w:pPr>
        <w:spacing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«Тең» анықтамасы АӨА</w:t>
      </w:r>
      <w:r w:rsidRPr="00527024">
        <w:rPr>
          <w:rFonts w:ascii="Times New Roman" w:hAnsi="Times New Roman"/>
          <w:b/>
          <w:sz w:val="24"/>
          <w:szCs w:val="24"/>
          <w:lang w:val="kk-KZ"/>
        </w:rPr>
        <w:t xml:space="preserve"> арналған консультант - </w:t>
      </w:r>
      <w:r>
        <w:rPr>
          <w:rFonts w:ascii="Times New Roman" w:hAnsi="Times New Roman"/>
          <w:sz w:val="24"/>
          <w:szCs w:val="24"/>
          <w:lang w:val="kk-KZ"/>
        </w:rPr>
        <w:t>АӨА</w:t>
      </w:r>
      <w:r w:rsidRPr="00527024">
        <w:rPr>
          <w:rFonts w:ascii="Times New Roman" w:hAnsi="Times New Roman"/>
          <w:sz w:val="24"/>
          <w:szCs w:val="24"/>
          <w:lang w:val="kk-KZ"/>
        </w:rPr>
        <w:t>-мен өмір сүретін адамдардың нысаналы тобының (бұдан әрі-</w:t>
      </w:r>
      <w:r>
        <w:rPr>
          <w:rFonts w:ascii="Times New Roman" w:hAnsi="Times New Roman"/>
          <w:sz w:val="24"/>
          <w:szCs w:val="24"/>
          <w:lang w:val="kk-KZ"/>
        </w:rPr>
        <w:t>АӨА</w:t>
      </w:r>
      <w:r w:rsidRPr="00527024">
        <w:rPr>
          <w:rFonts w:ascii="Times New Roman" w:hAnsi="Times New Roman"/>
          <w:sz w:val="24"/>
          <w:szCs w:val="24"/>
          <w:lang w:val="kk-KZ"/>
        </w:rPr>
        <w:t xml:space="preserve">) арт мәселелері бойынша білімі, АРВ-терапияға уәждеме мен бейілділікті қалыптастыру, </w:t>
      </w:r>
      <w:r>
        <w:rPr>
          <w:rFonts w:ascii="Times New Roman" w:hAnsi="Times New Roman"/>
          <w:sz w:val="24"/>
          <w:szCs w:val="24"/>
          <w:lang w:val="kk-KZ"/>
        </w:rPr>
        <w:t>АӨА</w:t>
      </w:r>
      <w:r w:rsidRPr="00527024">
        <w:rPr>
          <w:rFonts w:ascii="Times New Roman" w:hAnsi="Times New Roman"/>
          <w:sz w:val="24"/>
          <w:szCs w:val="24"/>
          <w:lang w:val="kk-KZ"/>
        </w:rPr>
        <w:t>-мен өмір сүру мәселелері бойынша консультация беру дағдылары бар өкілі</w:t>
      </w:r>
    </w:p>
    <w:p w:rsidR="00527024" w:rsidRPr="00527024" w:rsidRDefault="005C2C5E" w:rsidP="00527024">
      <w:pPr>
        <w:pStyle w:val="a4"/>
        <w:tabs>
          <w:tab w:val="left" w:pos="6612"/>
        </w:tabs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kk-KZ" w:eastAsia="ja-JP"/>
        </w:rPr>
      </w:pPr>
      <w:r>
        <w:rPr>
          <w:rFonts w:ascii="Times New Roman" w:hAnsi="Times New Roman"/>
          <w:b/>
          <w:sz w:val="24"/>
          <w:szCs w:val="24"/>
          <w:lang w:val="kk-KZ" w:eastAsia="ja-JP"/>
        </w:rPr>
        <w:t>Мақса</w:t>
      </w:r>
      <w:r w:rsidR="00527024" w:rsidRPr="00527024">
        <w:rPr>
          <w:rFonts w:ascii="Times New Roman" w:hAnsi="Times New Roman"/>
          <w:b/>
          <w:sz w:val="24"/>
          <w:szCs w:val="24"/>
          <w:lang w:val="kk-KZ" w:eastAsia="ja-JP"/>
        </w:rPr>
        <w:t xml:space="preserve">тты топ </w:t>
      </w:r>
      <w:r w:rsidR="00527024" w:rsidRPr="00527024">
        <w:rPr>
          <w:rFonts w:ascii="Times New Roman" w:hAnsi="Times New Roman"/>
          <w:b/>
          <w:sz w:val="24"/>
          <w:szCs w:val="24"/>
          <w:lang w:val="kk-KZ"/>
        </w:rPr>
        <w:t xml:space="preserve">– </w:t>
      </w:r>
      <w:r w:rsidR="00527024" w:rsidRPr="00527024">
        <w:rPr>
          <w:rFonts w:ascii="Times New Roman" w:hAnsi="Times New Roman"/>
          <w:sz w:val="24"/>
          <w:szCs w:val="24"/>
          <w:lang w:val="kk-KZ" w:eastAsia="ja-JP"/>
        </w:rPr>
        <w:t>АИТВ-мен (АӨА) өмір сүретін  адамдар.</w:t>
      </w:r>
      <w:r w:rsidR="00527024" w:rsidRPr="00527024">
        <w:rPr>
          <w:rFonts w:ascii="Times New Roman" w:hAnsi="Times New Roman"/>
          <w:sz w:val="24"/>
          <w:szCs w:val="24"/>
          <w:lang w:val="kk-KZ" w:eastAsia="ja-JP"/>
        </w:rPr>
        <w:tab/>
      </w:r>
    </w:p>
    <w:p w:rsidR="00757901" w:rsidRPr="00527024" w:rsidRDefault="00757901" w:rsidP="00527024">
      <w:pPr>
        <w:pStyle w:val="a4"/>
        <w:tabs>
          <w:tab w:val="left" w:pos="5138"/>
        </w:tabs>
        <w:spacing w:after="0" w:line="240" w:lineRule="auto"/>
        <w:ind w:left="0"/>
        <w:rPr>
          <w:rFonts w:ascii="Times New Roman" w:eastAsia="MS Mincho" w:hAnsi="Times New Roman"/>
          <w:b/>
          <w:sz w:val="24"/>
          <w:szCs w:val="24"/>
          <w:lang w:val="kk-KZ" w:eastAsia="ja-JP"/>
        </w:rPr>
      </w:pPr>
    </w:p>
    <w:p w:rsidR="00757901" w:rsidRPr="005C2C5E" w:rsidRDefault="00527024" w:rsidP="00757901">
      <w:pPr>
        <w:pStyle w:val="a4"/>
        <w:spacing w:after="0" w:line="240" w:lineRule="auto"/>
        <w:ind w:left="0"/>
        <w:rPr>
          <w:rFonts w:ascii="Times New Roman" w:eastAsia="MS Mincho" w:hAnsi="Times New Roman"/>
          <w:b/>
          <w:sz w:val="24"/>
          <w:szCs w:val="24"/>
          <w:lang w:val="kk-KZ" w:eastAsia="ja-JP"/>
        </w:rPr>
      </w:pPr>
      <w:r>
        <w:rPr>
          <w:rFonts w:ascii="Times New Roman" w:eastAsia="MS Mincho" w:hAnsi="Times New Roman"/>
          <w:b/>
          <w:sz w:val="24"/>
          <w:szCs w:val="24"/>
          <w:lang w:val="kk-KZ" w:eastAsia="ja-JP"/>
        </w:rPr>
        <w:t>Талаптар</w:t>
      </w:r>
      <w:r w:rsidR="00757901" w:rsidRPr="005C2C5E">
        <w:rPr>
          <w:rFonts w:ascii="Times New Roman" w:eastAsia="MS Mincho" w:hAnsi="Times New Roman"/>
          <w:b/>
          <w:sz w:val="24"/>
          <w:szCs w:val="24"/>
          <w:lang w:val="kk-KZ" w:eastAsia="ja-JP"/>
        </w:rPr>
        <w:t>:</w:t>
      </w:r>
    </w:p>
    <w:p w:rsidR="00527024" w:rsidRPr="005C2C5E" w:rsidRDefault="00527024" w:rsidP="00527024">
      <w:pPr>
        <w:spacing w:after="0" w:line="240" w:lineRule="auto"/>
        <w:rPr>
          <w:rFonts w:ascii="Times New Roman" w:eastAsia="MS Mincho" w:hAnsi="Times New Roman"/>
          <w:sz w:val="24"/>
          <w:szCs w:val="24"/>
          <w:lang w:val="kk-KZ" w:eastAsia="ja-JP"/>
        </w:rPr>
      </w:pPr>
      <w:r w:rsidRPr="005C2C5E">
        <w:rPr>
          <w:rFonts w:ascii="Times New Roman" w:eastAsia="MS Mincho" w:hAnsi="Times New Roman"/>
          <w:sz w:val="24"/>
          <w:szCs w:val="24"/>
          <w:lang w:val="kk-KZ" w:eastAsia="ja-JP"/>
        </w:rPr>
        <w:t>1) жобаны іске асыру жүзеге асырылатын елді мекенде тұратын, негізінен АРТ алатын, 18 жастан асқан ЖТҚ нысаналы тобының өкілі</w:t>
      </w:r>
    </w:p>
    <w:p w:rsidR="00527024" w:rsidRPr="005C2C5E" w:rsidRDefault="00527024" w:rsidP="00527024">
      <w:pPr>
        <w:spacing w:after="0" w:line="240" w:lineRule="auto"/>
        <w:rPr>
          <w:rFonts w:ascii="Times New Roman" w:eastAsia="MS Mincho" w:hAnsi="Times New Roman"/>
          <w:sz w:val="24"/>
          <w:szCs w:val="24"/>
          <w:lang w:val="kk-KZ" w:eastAsia="ja-JP"/>
        </w:rPr>
      </w:pPr>
      <w:r w:rsidRPr="005C2C5E">
        <w:rPr>
          <w:rFonts w:ascii="Times New Roman" w:eastAsia="MS Mincho" w:hAnsi="Times New Roman"/>
          <w:sz w:val="24"/>
          <w:szCs w:val="24"/>
          <w:lang w:val="kk-KZ" w:eastAsia="ja-JP"/>
        </w:rPr>
        <w:t>2) уақыттан тыс жұмыс істеу мүмкіндігі (бос кесте)</w:t>
      </w:r>
    </w:p>
    <w:p w:rsidR="00527024" w:rsidRPr="005C2C5E" w:rsidRDefault="00527024" w:rsidP="00527024">
      <w:pPr>
        <w:spacing w:after="0" w:line="240" w:lineRule="auto"/>
        <w:rPr>
          <w:rFonts w:ascii="Times New Roman" w:eastAsia="MS Mincho" w:hAnsi="Times New Roman"/>
          <w:sz w:val="24"/>
          <w:szCs w:val="24"/>
          <w:lang w:val="kk-KZ" w:eastAsia="ja-JP"/>
        </w:rPr>
      </w:pPr>
      <w:r w:rsidRPr="005C2C5E">
        <w:rPr>
          <w:rFonts w:ascii="Times New Roman" w:eastAsia="MS Mincho" w:hAnsi="Times New Roman"/>
          <w:sz w:val="24"/>
          <w:szCs w:val="24"/>
          <w:lang w:val="kk-KZ" w:eastAsia="ja-JP"/>
        </w:rPr>
        <w:t>3) ұтқырлық, байланыс құралының болуы (байланыс телефоны)</w:t>
      </w:r>
    </w:p>
    <w:p w:rsidR="00527024" w:rsidRPr="005C2C5E" w:rsidRDefault="00527024" w:rsidP="00527024">
      <w:pPr>
        <w:spacing w:after="0" w:line="240" w:lineRule="auto"/>
        <w:rPr>
          <w:rFonts w:ascii="Times New Roman" w:eastAsia="MS Mincho" w:hAnsi="Times New Roman"/>
          <w:sz w:val="24"/>
          <w:szCs w:val="24"/>
          <w:lang w:val="kk-KZ" w:eastAsia="ja-JP"/>
        </w:rPr>
      </w:pPr>
      <w:r w:rsidRPr="005C2C5E">
        <w:rPr>
          <w:rFonts w:ascii="Times New Roman" w:eastAsia="MS Mincho" w:hAnsi="Times New Roman"/>
          <w:sz w:val="24"/>
          <w:szCs w:val="24"/>
          <w:lang w:val="kk-KZ" w:eastAsia="ja-JP"/>
        </w:rPr>
        <w:t>4) АРВ-терапияға, АИТВ-мен өмір сүруге уәждеме мен бейілділікті қалыптастыру мәселелері бойынша кеңес беру дағдыларына ие.</w:t>
      </w:r>
    </w:p>
    <w:p w:rsidR="00527024" w:rsidRPr="005C2C5E" w:rsidRDefault="00527024" w:rsidP="00527024">
      <w:pPr>
        <w:spacing w:after="0" w:line="240" w:lineRule="auto"/>
        <w:rPr>
          <w:rFonts w:ascii="Times New Roman" w:eastAsia="MS Mincho" w:hAnsi="Times New Roman"/>
          <w:sz w:val="24"/>
          <w:szCs w:val="24"/>
          <w:lang w:val="kk-KZ" w:eastAsia="ja-JP"/>
        </w:rPr>
      </w:pPr>
      <w:r w:rsidRPr="005C2C5E">
        <w:rPr>
          <w:rFonts w:ascii="Times New Roman" w:eastAsia="MS Mincho" w:hAnsi="Times New Roman"/>
          <w:sz w:val="24"/>
          <w:szCs w:val="24"/>
          <w:lang w:val="kk-KZ" w:eastAsia="ja-JP"/>
        </w:rPr>
        <w:t>5) АИТВ-инфекциясының және қатар жүретін, аралас аурулардың алдын алу, диагностикалау және емдеу мәселелерінде білімі бар.</w:t>
      </w:r>
    </w:p>
    <w:p w:rsidR="00527024" w:rsidRPr="00C90C2F" w:rsidRDefault="00527024" w:rsidP="00527024">
      <w:pPr>
        <w:spacing w:after="0" w:line="240" w:lineRule="auto"/>
        <w:rPr>
          <w:rFonts w:ascii="Times New Roman" w:eastAsia="MS Mincho" w:hAnsi="Times New Roman"/>
          <w:sz w:val="24"/>
          <w:szCs w:val="24"/>
          <w:lang w:val="kk-KZ" w:eastAsia="ja-JP"/>
        </w:rPr>
      </w:pPr>
      <w:r w:rsidRPr="00C90C2F">
        <w:rPr>
          <w:rFonts w:ascii="Times New Roman" w:eastAsia="MS Mincho" w:hAnsi="Times New Roman"/>
          <w:sz w:val="24"/>
          <w:szCs w:val="24"/>
          <w:lang w:val="kk-KZ" w:eastAsia="ja-JP"/>
        </w:rPr>
        <w:t xml:space="preserve">6) </w:t>
      </w:r>
      <w:r>
        <w:rPr>
          <w:rFonts w:ascii="Times New Roman" w:eastAsia="MS Mincho" w:hAnsi="Times New Roman"/>
          <w:sz w:val="24"/>
          <w:szCs w:val="24"/>
          <w:lang w:val="kk-KZ" w:eastAsia="ja-JP"/>
        </w:rPr>
        <w:t>АӨА профилактикасы</w:t>
      </w:r>
      <w:r w:rsidRPr="00C90C2F">
        <w:rPr>
          <w:rFonts w:ascii="Times New Roman" w:eastAsia="MS Mincho" w:hAnsi="Times New Roman"/>
          <w:sz w:val="24"/>
          <w:szCs w:val="24"/>
          <w:lang w:val="kk-KZ" w:eastAsia="ja-JP"/>
        </w:rPr>
        <w:t xml:space="preserve"> және емдеу бағдарламаларын ұстанады.</w:t>
      </w:r>
    </w:p>
    <w:p w:rsidR="00527024" w:rsidRPr="00C90C2F" w:rsidRDefault="00527024" w:rsidP="00527024">
      <w:pPr>
        <w:tabs>
          <w:tab w:val="left" w:pos="6924"/>
        </w:tabs>
        <w:spacing w:after="0" w:line="240" w:lineRule="auto"/>
        <w:rPr>
          <w:rFonts w:ascii="Times New Roman" w:eastAsia="MS Mincho" w:hAnsi="Times New Roman"/>
          <w:sz w:val="24"/>
          <w:szCs w:val="24"/>
          <w:lang w:val="kk-KZ" w:eastAsia="ja-JP"/>
        </w:rPr>
      </w:pPr>
      <w:r w:rsidRPr="00C90C2F">
        <w:rPr>
          <w:rFonts w:ascii="Times New Roman" w:eastAsia="MS Mincho" w:hAnsi="Times New Roman"/>
          <w:sz w:val="24"/>
          <w:szCs w:val="24"/>
          <w:lang w:val="kk-KZ" w:eastAsia="ja-JP"/>
        </w:rPr>
        <w:t xml:space="preserve">7) </w:t>
      </w:r>
      <w:r>
        <w:rPr>
          <w:rFonts w:ascii="Times New Roman" w:eastAsia="MS Mincho" w:hAnsi="Times New Roman"/>
          <w:sz w:val="24"/>
          <w:szCs w:val="24"/>
          <w:lang w:val="kk-KZ" w:eastAsia="ja-JP"/>
        </w:rPr>
        <w:t>АӨА</w:t>
      </w:r>
      <w:r w:rsidRPr="00C90C2F">
        <w:rPr>
          <w:rFonts w:ascii="Times New Roman" w:eastAsia="MS Mincho" w:hAnsi="Times New Roman"/>
          <w:sz w:val="24"/>
          <w:szCs w:val="24"/>
          <w:lang w:val="kk-KZ" w:eastAsia="ja-JP"/>
        </w:rPr>
        <w:t xml:space="preserve"> жақын адамдарымен кеңесу дағдылары бар.</w:t>
      </w:r>
      <w:r w:rsidRPr="00C90C2F">
        <w:rPr>
          <w:rFonts w:ascii="Times New Roman" w:eastAsia="MS Mincho" w:hAnsi="Times New Roman"/>
          <w:sz w:val="24"/>
          <w:szCs w:val="24"/>
          <w:lang w:val="kk-KZ" w:eastAsia="ja-JP"/>
        </w:rPr>
        <w:tab/>
      </w:r>
    </w:p>
    <w:p w:rsidR="00527024" w:rsidRPr="00C90C2F" w:rsidRDefault="00527024" w:rsidP="00527024">
      <w:pPr>
        <w:spacing w:after="0" w:line="240" w:lineRule="auto"/>
        <w:rPr>
          <w:rFonts w:ascii="Times New Roman" w:eastAsia="MS Mincho" w:hAnsi="Times New Roman"/>
          <w:sz w:val="24"/>
          <w:szCs w:val="24"/>
          <w:lang w:val="kk-KZ" w:eastAsia="ja-JP"/>
        </w:rPr>
      </w:pPr>
      <w:r w:rsidRPr="00C90C2F">
        <w:rPr>
          <w:rFonts w:ascii="Times New Roman" w:eastAsia="MS Mincho" w:hAnsi="Times New Roman"/>
          <w:sz w:val="24"/>
          <w:szCs w:val="24"/>
          <w:lang w:val="kk-KZ" w:eastAsia="ja-JP"/>
        </w:rPr>
        <w:t>8) қарым-қатынас, жауапкершілік, тәртіптілік, өз бетінше және командада жұмыс істеуге деген ұмтылыс және қабілеттілік.</w:t>
      </w:r>
    </w:p>
    <w:p w:rsidR="00527024" w:rsidRPr="00C90C2F" w:rsidRDefault="00527024" w:rsidP="00527024">
      <w:pPr>
        <w:spacing w:after="0" w:line="240" w:lineRule="auto"/>
        <w:rPr>
          <w:rFonts w:ascii="Times New Roman" w:eastAsia="MS Mincho" w:hAnsi="Times New Roman"/>
          <w:sz w:val="24"/>
          <w:szCs w:val="24"/>
          <w:lang w:val="kk-KZ" w:eastAsia="ja-JP"/>
        </w:rPr>
      </w:pPr>
      <w:r w:rsidRPr="00C90C2F">
        <w:rPr>
          <w:rFonts w:ascii="Times New Roman" w:eastAsia="MS Mincho" w:hAnsi="Times New Roman"/>
          <w:sz w:val="24"/>
          <w:szCs w:val="24"/>
          <w:lang w:val="kk-KZ" w:eastAsia="ja-JP"/>
        </w:rPr>
        <w:t>9) ҮЕҰ үйлестірушісінің ұсынымдарын орындауға міндетті.</w:t>
      </w:r>
    </w:p>
    <w:p w:rsidR="00527024" w:rsidRPr="00C90C2F" w:rsidRDefault="00527024" w:rsidP="00527024">
      <w:pPr>
        <w:spacing w:after="0" w:line="240" w:lineRule="auto"/>
        <w:rPr>
          <w:rFonts w:ascii="Times New Roman" w:eastAsia="MS Mincho" w:hAnsi="Times New Roman"/>
          <w:sz w:val="24"/>
          <w:szCs w:val="24"/>
          <w:lang w:val="kk-KZ" w:eastAsia="ja-JP"/>
        </w:rPr>
      </w:pPr>
      <w:r w:rsidRPr="00C90C2F">
        <w:rPr>
          <w:rFonts w:ascii="Times New Roman" w:eastAsia="MS Mincho" w:hAnsi="Times New Roman"/>
          <w:sz w:val="24"/>
          <w:szCs w:val="24"/>
          <w:lang w:val="kk-KZ" w:eastAsia="ja-JP"/>
        </w:rPr>
        <w:t>10)</w:t>
      </w:r>
      <w:r>
        <w:rPr>
          <w:rFonts w:ascii="Times New Roman" w:eastAsia="MS Mincho" w:hAnsi="Times New Roman"/>
          <w:sz w:val="24"/>
          <w:szCs w:val="24"/>
          <w:lang w:val="kk-KZ" w:eastAsia="ja-JP"/>
        </w:rPr>
        <w:t xml:space="preserve"> </w:t>
      </w:r>
      <w:r w:rsidRPr="00C90C2F">
        <w:rPr>
          <w:rFonts w:ascii="Times New Roman" w:eastAsia="MS Mincho" w:hAnsi="Times New Roman"/>
          <w:sz w:val="24"/>
          <w:szCs w:val="24"/>
          <w:lang w:val="kk-KZ" w:eastAsia="ja-JP"/>
        </w:rPr>
        <w:t>барлық негізгі топтарға төзімді.</w:t>
      </w:r>
    </w:p>
    <w:p w:rsidR="00527024" w:rsidRPr="00C90C2F" w:rsidRDefault="00527024" w:rsidP="00527024">
      <w:pPr>
        <w:spacing w:after="0" w:line="240" w:lineRule="auto"/>
        <w:rPr>
          <w:rFonts w:ascii="Times New Roman" w:eastAsia="MS Mincho" w:hAnsi="Times New Roman"/>
          <w:sz w:val="24"/>
          <w:szCs w:val="24"/>
          <w:lang w:val="kk-KZ" w:eastAsia="ja-JP"/>
        </w:rPr>
      </w:pPr>
      <w:r>
        <w:rPr>
          <w:rFonts w:ascii="Times New Roman" w:eastAsia="MS Mincho" w:hAnsi="Times New Roman"/>
          <w:sz w:val="24"/>
          <w:szCs w:val="24"/>
          <w:lang w:val="kk-KZ" w:eastAsia="ja-JP"/>
        </w:rPr>
        <w:t>11</w:t>
      </w:r>
      <w:r w:rsidRPr="00C90C2F">
        <w:rPr>
          <w:rFonts w:ascii="Times New Roman" w:eastAsia="MS Mincho" w:hAnsi="Times New Roman"/>
          <w:sz w:val="24"/>
          <w:szCs w:val="24"/>
          <w:lang w:val="kk-KZ" w:eastAsia="ja-JP"/>
        </w:rPr>
        <w:t xml:space="preserve">) көрсетілетін қызметтерге шарт жасасу үшін жеке басын куәландыратын құжаттың болуы. </w:t>
      </w:r>
    </w:p>
    <w:p w:rsidR="00527024" w:rsidRPr="00C90C2F" w:rsidRDefault="00527024" w:rsidP="00527024">
      <w:pPr>
        <w:spacing w:after="0" w:line="240" w:lineRule="auto"/>
        <w:rPr>
          <w:rFonts w:ascii="Times New Roman" w:eastAsia="MS Mincho" w:hAnsi="Times New Roman"/>
          <w:sz w:val="24"/>
          <w:szCs w:val="24"/>
          <w:lang w:val="kk-KZ" w:eastAsia="ja-JP"/>
        </w:rPr>
      </w:pPr>
      <w:r w:rsidRPr="00C90C2F">
        <w:rPr>
          <w:rFonts w:ascii="Times New Roman" w:eastAsia="MS Mincho" w:hAnsi="Times New Roman"/>
          <w:sz w:val="24"/>
          <w:szCs w:val="24"/>
          <w:lang w:val="kk-KZ" w:eastAsia="ja-JP"/>
        </w:rPr>
        <w:t xml:space="preserve">12) қызметтерге ақы төлеу үшін банктік карточкалық шоттың болуы (20 таңбалы шот, банк картасы). </w:t>
      </w:r>
    </w:p>
    <w:p w:rsidR="00527024" w:rsidRPr="00C90C2F" w:rsidRDefault="00527024" w:rsidP="00527024">
      <w:pPr>
        <w:pStyle w:val="a4"/>
        <w:spacing w:after="0" w:line="240" w:lineRule="auto"/>
        <w:ind w:left="0"/>
        <w:rPr>
          <w:rFonts w:ascii="Times New Roman" w:eastAsia="MS Mincho" w:hAnsi="Times New Roman"/>
          <w:sz w:val="24"/>
          <w:szCs w:val="24"/>
          <w:lang w:val="kk-KZ" w:eastAsia="ja-JP"/>
        </w:rPr>
      </w:pPr>
      <w:r w:rsidRPr="00C90C2F">
        <w:rPr>
          <w:rFonts w:ascii="Times New Roman" w:eastAsia="MS Mincho" w:hAnsi="Times New Roman"/>
          <w:sz w:val="24"/>
          <w:szCs w:val="24"/>
          <w:lang w:val="kk-KZ" w:eastAsia="ja-JP"/>
        </w:rPr>
        <w:t>13) Жаһандық Қордың басқа жобаларындағы қызметті біріктірмеуге міндетті.</w:t>
      </w:r>
    </w:p>
    <w:p w:rsidR="00757901" w:rsidRPr="00C90C2F" w:rsidRDefault="00757901" w:rsidP="00673B2C">
      <w:pPr>
        <w:pStyle w:val="a4"/>
        <w:tabs>
          <w:tab w:val="left" w:pos="426"/>
        </w:tabs>
        <w:spacing w:after="160" w:line="240" w:lineRule="auto"/>
        <w:ind w:left="0"/>
        <w:jc w:val="both"/>
        <w:rPr>
          <w:rFonts w:ascii="Times New Roman" w:hAnsi="Times New Roman"/>
          <w:sz w:val="24"/>
          <w:szCs w:val="24"/>
          <w:lang w:val="kk-KZ"/>
        </w:rPr>
      </w:pPr>
      <w:bookmarkStart w:id="0" w:name="_Hlk506551774"/>
    </w:p>
    <w:p w:rsidR="00757901" w:rsidRPr="00C90C2F" w:rsidRDefault="00757901" w:rsidP="00757901">
      <w:pPr>
        <w:pStyle w:val="a4"/>
        <w:tabs>
          <w:tab w:val="left" w:pos="426"/>
        </w:tabs>
        <w:spacing w:after="160" w:line="240" w:lineRule="auto"/>
        <w:ind w:left="0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673B2C" w:rsidRDefault="00673B2C" w:rsidP="00673B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bookmarkStart w:id="1" w:name="_Hlk506555999"/>
      <w:bookmarkEnd w:id="0"/>
      <w:r>
        <w:rPr>
          <w:rFonts w:ascii="Times New Roman" w:hAnsi="Times New Roman"/>
          <w:b/>
          <w:sz w:val="24"/>
          <w:szCs w:val="24"/>
          <w:lang w:val="kk-KZ"/>
        </w:rPr>
        <w:t xml:space="preserve">АӨА </w:t>
      </w:r>
      <w:r w:rsidRPr="00527024">
        <w:rPr>
          <w:rFonts w:ascii="Times New Roman" w:hAnsi="Times New Roman"/>
          <w:b/>
          <w:sz w:val="24"/>
          <w:szCs w:val="24"/>
          <w:lang w:val="kk-KZ"/>
        </w:rPr>
        <w:t xml:space="preserve"> үшін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«тең»  консультанттың ф</w:t>
      </w:r>
      <w:r w:rsidR="00757901" w:rsidRPr="00C90C2F">
        <w:rPr>
          <w:rFonts w:ascii="Times New Roman" w:hAnsi="Times New Roman"/>
          <w:b/>
          <w:sz w:val="24"/>
          <w:szCs w:val="24"/>
          <w:lang w:val="kk-KZ"/>
        </w:rPr>
        <w:t>ункционал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ьдық міндеттері </w:t>
      </w:r>
    </w:p>
    <w:p w:rsidR="00757901" w:rsidRDefault="005F7BC0" w:rsidP="00673B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1.</w:t>
      </w:r>
      <w:r w:rsidR="00673B2C">
        <w:rPr>
          <w:rFonts w:ascii="Times New Roman" w:hAnsi="Times New Roman"/>
          <w:b/>
          <w:sz w:val="24"/>
          <w:szCs w:val="24"/>
          <w:lang w:val="kk-KZ"/>
        </w:rPr>
        <w:t>Жалпы ереже</w:t>
      </w:r>
    </w:p>
    <w:p w:rsidR="00673B2C" w:rsidRDefault="00673B2C" w:rsidP="00673B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673B2C" w:rsidRPr="00673B2C" w:rsidRDefault="00673B2C" w:rsidP="00673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673B2C">
        <w:rPr>
          <w:rFonts w:ascii="Times New Roman" w:hAnsi="Times New Roman"/>
          <w:sz w:val="24"/>
          <w:szCs w:val="24"/>
          <w:lang w:val="kk-KZ"/>
        </w:rPr>
        <w:t>1) «Теңімен» консультанттың қызметі ААӨА-мен өмір сүру мәселелері бойынша ақпараттандыру мақсатында "теңбе-тең" қағидаты бойынша АӨА-мен өзара іс-қимыл жасаудан, АРВ-терапияға (АРТ) бейілділікті жақсарту бойынша консультациялаудан, АРТ қабылдамайтын АӨА уәждемесін қалыптастыру бойынша консультациялаудан тұрады;</w:t>
      </w:r>
    </w:p>
    <w:p w:rsidR="00673B2C" w:rsidRPr="00673B2C" w:rsidRDefault="00673B2C" w:rsidP="00673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673B2C">
        <w:rPr>
          <w:rFonts w:ascii="Times New Roman" w:hAnsi="Times New Roman"/>
          <w:sz w:val="24"/>
          <w:szCs w:val="24"/>
          <w:lang w:val="kk-KZ"/>
        </w:rPr>
        <w:t xml:space="preserve">2) «Теңбе-тең» қағидаты бойынша оқыту-бұл қажетті білімі бар АӨА осы білімді беретін, көзқарастарды қалыптастыратын және өздеріне тең адамдар арасында дағдыларды дамытатын оқыту.  </w:t>
      </w:r>
    </w:p>
    <w:p w:rsidR="00673B2C" w:rsidRPr="00673B2C" w:rsidRDefault="00673B2C" w:rsidP="00673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673B2C">
        <w:rPr>
          <w:rFonts w:ascii="Times New Roman" w:hAnsi="Times New Roman"/>
          <w:sz w:val="24"/>
          <w:szCs w:val="24"/>
          <w:lang w:val="kk-KZ"/>
        </w:rPr>
        <w:t xml:space="preserve">АӨА арналған "тең" консультантының жұмысының мақсаты-АИТВ-инфекциясы бар адамдарды анықтау, динамикалық бақылауға бекіту, Анықталмайтын вирустық жүктемеге дейін емдеуде ұстау. АРТ-ны тоқтату себептерін талдау, емдеуді бастау немесе қайта бастау үшін мотивация жолдарын белсенді іздеу. </w:t>
      </w:r>
    </w:p>
    <w:p w:rsidR="00673B2C" w:rsidRDefault="00673B2C" w:rsidP="00673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kk-KZ"/>
        </w:rPr>
      </w:pPr>
      <w:r w:rsidRPr="00673B2C">
        <w:rPr>
          <w:rFonts w:ascii="Times New Roman" w:hAnsi="Times New Roman"/>
          <w:sz w:val="24"/>
          <w:szCs w:val="24"/>
          <w:lang w:val="kk-KZ"/>
        </w:rPr>
        <w:t xml:space="preserve">3) жақын ортамен жұмыс істеу, АРТ-ты бастайтын АӨА қолдау </w:t>
      </w:r>
      <w:r w:rsidRPr="00673B2C">
        <w:rPr>
          <w:rFonts w:ascii="Times New Roman" w:hAnsi="Times New Roman"/>
          <w:i/>
          <w:sz w:val="24"/>
          <w:szCs w:val="24"/>
          <w:lang w:val="kk-KZ"/>
        </w:rPr>
        <w:t>(жанама әсерлерді еңсеруде қолдау көрсету, емдеуге және диспансерлеуге бейілділікті қалыптастыру; АРТ-ты бастауға кедергілерді анықтау бойынша АРТ-ты бастауға дайындалып жатқан АӨА қолдау);</w:t>
      </w:r>
    </w:p>
    <w:p w:rsidR="00673B2C" w:rsidRPr="00673B2C" w:rsidRDefault="00673B2C" w:rsidP="00673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673B2C">
        <w:rPr>
          <w:rFonts w:ascii="Times New Roman" w:hAnsi="Times New Roman"/>
          <w:sz w:val="24"/>
          <w:szCs w:val="24"/>
          <w:lang w:val="kk-KZ"/>
        </w:rPr>
        <w:lastRenderedPageBreak/>
        <w:t>4) отбасын жоспарлау және репродуктивті денсаулық бойынша кеңес беру;</w:t>
      </w:r>
    </w:p>
    <w:p w:rsidR="00673B2C" w:rsidRPr="00673B2C" w:rsidRDefault="00673B2C" w:rsidP="00673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5) АӨА</w:t>
      </w:r>
      <w:r w:rsidRPr="00673B2C">
        <w:rPr>
          <w:rFonts w:ascii="Times New Roman" w:hAnsi="Times New Roman"/>
          <w:sz w:val="24"/>
          <w:szCs w:val="24"/>
          <w:lang w:val="kk-KZ"/>
        </w:rPr>
        <w:t xml:space="preserve"> үшін</w:t>
      </w:r>
      <w:r w:rsidR="00253886">
        <w:rPr>
          <w:rFonts w:ascii="Times New Roman" w:hAnsi="Times New Roman"/>
          <w:sz w:val="24"/>
          <w:szCs w:val="24"/>
          <w:lang w:val="kk-KZ"/>
        </w:rPr>
        <w:t xml:space="preserve"> «</w:t>
      </w:r>
      <w:r w:rsidRPr="00673B2C">
        <w:rPr>
          <w:rFonts w:ascii="Times New Roman" w:hAnsi="Times New Roman"/>
          <w:sz w:val="24"/>
          <w:szCs w:val="24"/>
          <w:lang w:val="kk-KZ"/>
        </w:rPr>
        <w:t>тең</w:t>
      </w:r>
      <w:r w:rsidR="00253886">
        <w:rPr>
          <w:rFonts w:ascii="Times New Roman" w:hAnsi="Times New Roman"/>
          <w:sz w:val="24"/>
          <w:szCs w:val="24"/>
          <w:lang w:val="kk-KZ"/>
        </w:rPr>
        <w:t>»</w:t>
      </w:r>
      <w:r w:rsidRPr="00673B2C">
        <w:rPr>
          <w:rFonts w:ascii="Times New Roman" w:hAnsi="Times New Roman"/>
          <w:sz w:val="24"/>
          <w:szCs w:val="24"/>
          <w:lang w:val="kk-KZ"/>
        </w:rPr>
        <w:t xml:space="preserve"> консультант өз қызметін әлеуметтік қызметкер мен жоба үйлестірушісінің тікелей басшылығымен жүзеге асырады.</w:t>
      </w:r>
    </w:p>
    <w:p w:rsidR="00757901" w:rsidRPr="00673B2C" w:rsidRDefault="00673B2C" w:rsidP="00673B2C">
      <w:pPr>
        <w:pStyle w:val="a4"/>
        <w:tabs>
          <w:tab w:val="left" w:pos="2454"/>
        </w:tabs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ab/>
      </w:r>
    </w:p>
    <w:bookmarkEnd w:id="1"/>
    <w:p w:rsidR="00757901" w:rsidRPr="005C2C5E" w:rsidRDefault="005F7BC0" w:rsidP="005F7BC0">
      <w:pPr>
        <w:pStyle w:val="a3"/>
        <w:tabs>
          <w:tab w:val="left" w:pos="284"/>
          <w:tab w:val="left" w:pos="426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2.</w:t>
      </w:r>
      <w:r w:rsidR="00253886">
        <w:rPr>
          <w:rFonts w:ascii="Times New Roman" w:hAnsi="Times New Roman"/>
          <w:b/>
          <w:sz w:val="24"/>
          <w:szCs w:val="24"/>
          <w:lang w:val="kk-KZ"/>
        </w:rPr>
        <w:t>АӨА үшін «тең» консультанттың ф</w:t>
      </w:r>
      <w:r w:rsidR="00757901" w:rsidRPr="005C2C5E">
        <w:rPr>
          <w:rFonts w:ascii="Times New Roman" w:hAnsi="Times New Roman"/>
          <w:b/>
          <w:sz w:val="24"/>
          <w:szCs w:val="24"/>
          <w:lang w:val="kk-KZ"/>
        </w:rPr>
        <w:t>ункци</w:t>
      </w:r>
      <w:r w:rsidR="00253886">
        <w:rPr>
          <w:rFonts w:ascii="Times New Roman" w:hAnsi="Times New Roman"/>
          <w:b/>
          <w:sz w:val="24"/>
          <w:szCs w:val="24"/>
          <w:lang w:val="kk-KZ"/>
        </w:rPr>
        <w:t>ялары</w:t>
      </w:r>
    </w:p>
    <w:p w:rsidR="00253886" w:rsidRPr="005C2C5E" w:rsidRDefault="00253886" w:rsidP="00253886">
      <w:pPr>
        <w:pStyle w:val="a3"/>
        <w:tabs>
          <w:tab w:val="left" w:pos="284"/>
          <w:tab w:val="left" w:pos="426"/>
        </w:tabs>
        <w:rPr>
          <w:rFonts w:ascii="Times New Roman" w:hAnsi="Times New Roman"/>
          <w:b/>
          <w:sz w:val="24"/>
          <w:szCs w:val="24"/>
          <w:lang w:val="kk-KZ"/>
        </w:rPr>
      </w:pPr>
    </w:p>
    <w:p w:rsidR="00253886" w:rsidRPr="005C2C5E" w:rsidRDefault="00253886" w:rsidP="00253886">
      <w:pPr>
        <w:pStyle w:val="a3"/>
        <w:tabs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  <w:lang w:val="kk-KZ"/>
        </w:rPr>
      </w:pPr>
      <w:r w:rsidRPr="005C2C5E">
        <w:rPr>
          <w:rFonts w:ascii="Times New Roman" w:hAnsi="Times New Roman"/>
          <w:sz w:val="24"/>
          <w:szCs w:val="24"/>
          <w:lang w:val="kk-KZ"/>
        </w:rPr>
        <w:t xml:space="preserve">1) </w:t>
      </w:r>
      <w:r>
        <w:rPr>
          <w:rFonts w:ascii="Times New Roman" w:hAnsi="Times New Roman"/>
          <w:sz w:val="24"/>
          <w:szCs w:val="24"/>
          <w:lang w:val="kk-KZ"/>
        </w:rPr>
        <w:t>АӨА</w:t>
      </w:r>
      <w:r w:rsidRPr="005C2C5E">
        <w:rPr>
          <w:rFonts w:ascii="Times New Roman" w:hAnsi="Times New Roman"/>
          <w:sz w:val="24"/>
          <w:szCs w:val="24"/>
          <w:lang w:val="kk-KZ"/>
        </w:rPr>
        <w:t xml:space="preserve"> және жақын ортамен байланыс орнату және қолдау.</w:t>
      </w:r>
    </w:p>
    <w:p w:rsidR="00253886" w:rsidRPr="00253886" w:rsidRDefault="00253886" w:rsidP="00253886">
      <w:pPr>
        <w:pStyle w:val="a3"/>
        <w:tabs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253886">
        <w:rPr>
          <w:rFonts w:ascii="Times New Roman" w:hAnsi="Times New Roman"/>
          <w:sz w:val="24"/>
          <w:szCs w:val="24"/>
        </w:rPr>
        <w:t>2) АИТВ-</w:t>
      </w:r>
      <w:proofErr w:type="spellStart"/>
      <w:r w:rsidRPr="00253886">
        <w:rPr>
          <w:rFonts w:ascii="Times New Roman" w:hAnsi="Times New Roman"/>
          <w:sz w:val="24"/>
          <w:szCs w:val="24"/>
        </w:rPr>
        <w:t>инфекциясы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бар </w:t>
      </w:r>
      <w:proofErr w:type="spellStart"/>
      <w:r w:rsidRPr="00253886">
        <w:rPr>
          <w:rFonts w:ascii="Times New Roman" w:hAnsi="Times New Roman"/>
          <w:sz w:val="24"/>
          <w:szCs w:val="24"/>
        </w:rPr>
        <w:t>адамдарды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анықтау</w:t>
      </w:r>
      <w:proofErr w:type="spellEnd"/>
      <w:r w:rsidRPr="00253886">
        <w:rPr>
          <w:rFonts w:ascii="Times New Roman" w:hAnsi="Times New Roman"/>
          <w:sz w:val="24"/>
          <w:szCs w:val="24"/>
        </w:rPr>
        <w:t>.</w:t>
      </w:r>
    </w:p>
    <w:p w:rsidR="00253886" w:rsidRPr="00253886" w:rsidRDefault="00253886" w:rsidP="00253886">
      <w:pPr>
        <w:pStyle w:val="a3"/>
        <w:tabs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253886">
        <w:rPr>
          <w:rFonts w:ascii="Times New Roman" w:hAnsi="Times New Roman"/>
          <w:sz w:val="24"/>
          <w:szCs w:val="24"/>
        </w:rPr>
        <w:t>3) АИТВ-</w:t>
      </w:r>
      <w:proofErr w:type="spellStart"/>
      <w:r w:rsidRPr="00253886">
        <w:rPr>
          <w:rFonts w:ascii="Times New Roman" w:hAnsi="Times New Roman"/>
          <w:sz w:val="24"/>
          <w:szCs w:val="24"/>
        </w:rPr>
        <w:t>инфекциясының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профилактикасы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жөніндегі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орталықтарда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динамикалық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бақлауға</w:t>
      </w:r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тіркелу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бойынша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жәрдем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көрсету</w:t>
      </w:r>
      <w:proofErr w:type="spellEnd"/>
      <w:r w:rsidRPr="00253886">
        <w:rPr>
          <w:rFonts w:ascii="Times New Roman" w:hAnsi="Times New Roman"/>
          <w:sz w:val="24"/>
          <w:szCs w:val="24"/>
        </w:rPr>
        <w:t>.</w:t>
      </w:r>
    </w:p>
    <w:p w:rsidR="00253886" w:rsidRPr="00253886" w:rsidRDefault="00253886" w:rsidP="00253886">
      <w:pPr>
        <w:pStyle w:val="a3"/>
        <w:tabs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253886">
        <w:rPr>
          <w:rFonts w:ascii="Times New Roman" w:hAnsi="Times New Roman"/>
          <w:sz w:val="24"/>
          <w:szCs w:val="24"/>
        </w:rPr>
        <w:t>4) АИТВ-</w:t>
      </w:r>
      <w:proofErr w:type="spellStart"/>
      <w:r w:rsidRPr="00253886">
        <w:rPr>
          <w:rFonts w:ascii="Times New Roman" w:hAnsi="Times New Roman"/>
          <w:sz w:val="24"/>
          <w:szCs w:val="24"/>
        </w:rPr>
        <w:t>инфекциясының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профилактикасы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орталықтарының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медицина </w:t>
      </w:r>
      <w:proofErr w:type="spellStart"/>
      <w:r w:rsidRPr="00253886">
        <w:rPr>
          <w:rFonts w:ascii="Times New Roman" w:hAnsi="Times New Roman"/>
          <w:sz w:val="24"/>
          <w:szCs w:val="24"/>
        </w:rPr>
        <w:t>қызметкерлерімен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бірлесіп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емдеуді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тоқтатқан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пациенттерді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іздестіру</w:t>
      </w:r>
      <w:proofErr w:type="spellEnd"/>
      <w:r w:rsidRPr="00253886">
        <w:rPr>
          <w:rFonts w:ascii="Times New Roman" w:hAnsi="Times New Roman"/>
          <w:sz w:val="24"/>
          <w:szCs w:val="24"/>
        </w:rPr>
        <w:t>.</w:t>
      </w:r>
    </w:p>
    <w:p w:rsidR="00253886" w:rsidRPr="00253886" w:rsidRDefault="00253886" w:rsidP="00253886">
      <w:pPr>
        <w:pStyle w:val="a3"/>
        <w:tabs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253886">
        <w:rPr>
          <w:rFonts w:ascii="Times New Roman" w:hAnsi="Times New Roman"/>
          <w:sz w:val="24"/>
          <w:szCs w:val="24"/>
        </w:rPr>
        <w:t xml:space="preserve">5) АРТ-ты </w:t>
      </w:r>
      <w:proofErr w:type="spellStart"/>
      <w:r w:rsidRPr="00253886">
        <w:rPr>
          <w:rFonts w:ascii="Times New Roman" w:hAnsi="Times New Roman"/>
          <w:sz w:val="24"/>
          <w:szCs w:val="24"/>
        </w:rPr>
        <w:t>бастауға</w:t>
      </w:r>
      <w:proofErr w:type="spellEnd"/>
      <w:r w:rsidRPr="00253886">
        <w:rPr>
          <w:rFonts w:ascii="Times New Roman" w:hAnsi="Times New Roman"/>
          <w:sz w:val="24"/>
          <w:szCs w:val="24"/>
        </w:rPr>
        <w:t>/</w:t>
      </w:r>
      <w:proofErr w:type="spellStart"/>
      <w:r w:rsidRPr="00253886">
        <w:rPr>
          <w:rFonts w:ascii="Times New Roman" w:hAnsi="Times New Roman"/>
          <w:sz w:val="24"/>
          <w:szCs w:val="24"/>
        </w:rPr>
        <w:t>қайта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бастауға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мотивацияны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қалыптастыру</w:t>
      </w:r>
      <w:proofErr w:type="spellEnd"/>
      <w:r w:rsidRPr="00253886">
        <w:rPr>
          <w:rFonts w:ascii="Times New Roman" w:hAnsi="Times New Roman"/>
          <w:sz w:val="24"/>
          <w:szCs w:val="24"/>
        </w:rPr>
        <w:t>.</w:t>
      </w:r>
    </w:p>
    <w:p w:rsidR="00253886" w:rsidRPr="00253886" w:rsidRDefault="00253886" w:rsidP="00253886">
      <w:pPr>
        <w:pStyle w:val="a3"/>
        <w:tabs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</w:t>
      </w:r>
      <w:r>
        <w:rPr>
          <w:rFonts w:ascii="Times New Roman" w:hAnsi="Times New Roman"/>
          <w:sz w:val="24"/>
          <w:szCs w:val="24"/>
          <w:lang w:val="kk-KZ"/>
        </w:rPr>
        <w:t>АӨА</w:t>
      </w:r>
      <w:r w:rsidRPr="00253886">
        <w:rPr>
          <w:rFonts w:ascii="Times New Roman" w:hAnsi="Times New Roman"/>
          <w:sz w:val="24"/>
          <w:szCs w:val="24"/>
        </w:rPr>
        <w:t xml:space="preserve"> АРТ-</w:t>
      </w:r>
      <w:proofErr w:type="spellStart"/>
      <w:r w:rsidRPr="00253886">
        <w:rPr>
          <w:rFonts w:ascii="Times New Roman" w:hAnsi="Times New Roman"/>
          <w:sz w:val="24"/>
          <w:szCs w:val="24"/>
        </w:rPr>
        <w:t>ға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бейілділікті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қалыптастыру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және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арттыру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53886">
        <w:rPr>
          <w:rFonts w:ascii="Times New Roman" w:hAnsi="Times New Roman"/>
          <w:sz w:val="24"/>
          <w:szCs w:val="24"/>
        </w:rPr>
        <w:t>Анықталмайтын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вирустық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жүктемеге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дейін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емдеуде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ұстап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тұруға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жәрдемдесу</w:t>
      </w:r>
      <w:proofErr w:type="spellEnd"/>
      <w:r w:rsidRPr="00253886">
        <w:rPr>
          <w:rFonts w:ascii="Times New Roman" w:hAnsi="Times New Roman"/>
          <w:sz w:val="24"/>
          <w:szCs w:val="24"/>
        </w:rPr>
        <w:t>.</w:t>
      </w:r>
    </w:p>
    <w:p w:rsidR="00253886" w:rsidRPr="00253886" w:rsidRDefault="00253886" w:rsidP="00253886">
      <w:pPr>
        <w:pStyle w:val="a3"/>
        <w:tabs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 </w:t>
      </w:r>
      <w:r>
        <w:rPr>
          <w:rFonts w:ascii="Times New Roman" w:hAnsi="Times New Roman"/>
          <w:sz w:val="24"/>
          <w:szCs w:val="24"/>
          <w:lang w:val="kk-KZ"/>
        </w:rPr>
        <w:t>АӨА</w:t>
      </w:r>
      <w:r w:rsidRPr="00253886">
        <w:rPr>
          <w:rFonts w:ascii="Times New Roman" w:hAnsi="Times New Roman"/>
          <w:sz w:val="24"/>
          <w:szCs w:val="24"/>
        </w:rPr>
        <w:t xml:space="preserve"> АРТ </w:t>
      </w:r>
      <w:proofErr w:type="spellStart"/>
      <w:r w:rsidRPr="00253886">
        <w:rPr>
          <w:rFonts w:ascii="Times New Roman" w:hAnsi="Times New Roman"/>
          <w:sz w:val="24"/>
          <w:szCs w:val="24"/>
        </w:rPr>
        <w:t>міндеттемесін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мониторингілеу</w:t>
      </w:r>
      <w:proofErr w:type="spellEnd"/>
      <w:r w:rsidRPr="00253886">
        <w:rPr>
          <w:rFonts w:ascii="Times New Roman" w:hAnsi="Times New Roman"/>
          <w:sz w:val="24"/>
          <w:szCs w:val="24"/>
        </w:rPr>
        <w:t>.</w:t>
      </w:r>
    </w:p>
    <w:p w:rsidR="00253886" w:rsidRPr="00253886" w:rsidRDefault="00253886" w:rsidP="00253886">
      <w:pPr>
        <w:pStyle w:val="a3"/>
        <w:tabs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253886">
        <w:rPr>
          <w:rFonts w:ascii="Times New Roman" w:hAnsi="Times New Roman"/>
          <w:sz w:val="24"/>
          <w:szCs w:val="24"/>
        </w:rPr>
        <w:t xml:space="preserve">8) </w:t>
      </w:r>
      <w:proofErr w:type="spellStart"/>
      <w:r w:rsidRPr="00253886">
        <w:rPr>
          <w:rFonts w:ascii="Times New Roman" w:hAnsi="Times New Roman"/>
          <w:sz w:val="24"/>
          <w:szCs w:val="24"/>
        </w:rPr>
        <w:t>міндеттеме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мәселелері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бойынша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кеңес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беру, </w:t>
      </w:r>
      <w:proofErr w:type="spellStart"/>
      <w:r w:rsidRPr="00253886">
        <w:rPr>
          <w:rFonts w:ascii="Times New Roman" w:hAnsi="Times New Roman"/>
          <w:sz w:val="24"/>
          <w:szCs w:val="24"/>
        </w:rPr>
        <w:t>уәждемені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қалыптастыру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бойынша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кеңес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беру, </w:t>
      </w:r>
      <w:proofErr w:type="spellStart"/>
      <w:r w:rsidRPr="00253886">
        <w:rPr>
          <w:rFonts w:ascii="Times New Roman" w:hAnsi="Times New Roman"/>
          <w:sz w:val="24"/>
          <w:szCs w:val="24"/>
        </w:rPr>
        <w:t>отбасын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жоспарлау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және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репродуктивті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денсаулық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бойынша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кеңес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беру;</w:t>
      </w:r>
    </w:p>
    <w:p w:rsidR="00253886" w:rsidRPr="00253886" w:rsidRDefault="00253886" w:rsidP="00253886">
      <w:pPr>
        <w:pStyle w:val="a3"/>
        <w:tabs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8) </w:t>
      </w:r>
      <w:r>
        <w:rPr>
          <w:rFonts w:ascii="Times New Roman" w:hAnsi="Times New Roman"/>
          <w:sz w:val="24"/>
          <w:szCs w:val="24"/>
          <w:lang w:val="kk-KZ"/>
        </w:rPr>
        <w:t>АӨА</w:t>
      </w:r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арасында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өзара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көмек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топтарын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өткізу</w:t>
      </w:r>
      <w:proofErr w:type="spellEnd"/>
      <w:r w:rsidRPr="00253886">
        <w:rPr>
          <w:rFonts w:ascii="Times New Roman" w:hAnsi="Times New Roman"/>
          <w:sz w:val="24"/>
          <w:szCs w:val="24"/>
        </w:rPr>
        <w:t>;</w:t>
      </w:r>
    </w:p>
    <w:p w:rsidR="00253886" w:rsidRPr="00253886" w:rsidRDefault="00253886" w:rsidP="00253886">
      <w:pPr>
        <w:pStyle w:val="a3"/>
        <w:tabs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253886">
        <w:rPr>
          <w:rFonts w:ascii="Times New Roman" w:hAnsi="Times New Roman"/>
          <w:sz w:val="24"/>
          <w:szCs w:val="24"/>
        </w:rPr>
        <w:t xml:space="preserve">9) ҮЕҰ </w:t>
      </w:r>
      <w:proofErr w:type="spellStart"/>
      <w:r w:rsidRPr="00253886">
        <w:rPr>
          <w:rFonts w:ascii="Times New Roman" w:hAnsi="Times New Roman"/>
          <w:sz w:val="24"/>
          <w:szCs w:val="24"/>
        </w:rPr>
        <w:t>базасында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АИТВ-</w:t>
      </w:r>
      <w:proofErr w:type="spellStart"/>
      <w:r w:rsidRPr="00253886">
        <w:rPr>
          <w:rFonts w:ascii="Times New Roman" w:hAnsi="Times New Roman"/>
          <w:sz w:val="24"/>
          <w:szCs w:val="24"/>
        </w:rPr>
        <w:t>ға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тестілеуден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өту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үшін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АИТВ-</w:t>
      </w:r>
      <w:proofErr w:type="spellStart"/>
      <w:r w:rsidRPr="00253886">
        <w:rPr>
          <w:rFonts w:ascii="Times New Roman" w:hAnsi="Times New Roman"/>
          <w:sz w:val="24"/>
          <w:szCs w:val="24"/>
        </w:rPr>
        <w:t>ның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жыныстық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және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инъекциялық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әріптестерін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хабардар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ету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және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ынталандыру</w:t>
      </w:r>
      <w:proofErr w:type="spellEnd"/>
      <w:r w:rsidRPr="00253886">
        <w:rPr>
          <w:rFonts w:ascii="Times New Roman" w:hAnsi="Times New Roman"/>
          <w:sz w:val="24"/>
          <w:szCs w:val="24"/>
        </w:rPr>
        <w:t>;</w:t>
      </w:r>
    </w:p>
    <w:p w:rsidR="00253886" w:rsidRPr="00253886" w:rsidRDefault="00253886" w:rsidP="00253886">
      <w:pPr>
        <w:pStyle w:val="a3"/>
        <w:tabs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А</w:t>
      </w:r>
      <w:r>
        <w:rPr>
          <w:rFonts w:ascii="Times New Roman" w:hAnsi="Times New Roman"/>
          <w:sz w:val="24"/>
          <w:szCs w:val="24"/>
          <w:lang w:val="kk-KZ"/>
        </w:rPr>
        <w:t>ӨА</w:t>
      </w:r>
      <w:r w:rsidRPr="0025388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53886">
        <w:rPr>
          <w:rFonts w:ascii="Times New Roman" w:hAnsi="Times New Roman"/>
          <w:sz w:val="24"/>
          <w:szCs w:val="24"/>
        </w:rPr>
        <w:t>оның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ішінде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емдеуге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зертханалық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мониторингті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сүйемелдеу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. </w:t>
      </w:r>
    </w:p>
    <w:p w:rsidR="00253886" w:rsidRPr="00253886" w:rsidRDefault="00253886" w:rsidP="00253886">
      <w:pPr>
        <w:pStyle w:val="a3"/>
        <w:tabs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253886">
        <w:rPr>
          <w:rFonts w:ascii="Times New Roman" w:hAnsi="Times New Roman"/>
          <w:sz w:val="24"/>
          <w:szCs w:val="24"/>
        </w:rPr>
        <w:t xml:space="preserve">11) </w:t>
      </w:r>
      <w:proofErr w:type="spellStart"/>
      <w:r w:rsidRPr="00253886">
        <w:rPr>
          <w:rFonts w:ascii="Times New Roman" w:hAnsi="Times New Roman"/>
          <w:sz w:val="24"/>
          <w:szCs w:val="24"/>
        </w:rPr>
        <w:t>отбасын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жоспарлау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және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репродуктивті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денсаулық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бойынша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3886">
        <w:rPr>
          <w:rFonts w:ascii="Times New Roman" w:hAnsi="Times New Roman"/>
          <w:sz w:val="24"/>
          <w:szCs w:val="24"/>
        </w:rPr>
        <w:t>кеңес</w:t>
      </w:r>
      <w:proofErr w:type="spellEnd"/>
      <w:r w:rsidRPr="00253886">
        <w:rPr>
          <w:rFonts w:ascii="Times New Roman" w:hAnsi="Times New Roman"/>
          <w:sz w:val="24"/>
          <w:szCs w:val="24"/>
        </w:rPr>
        <w:t xml:space="preserve"> беру.</w:t>
      </w:r>
    </w:p>
    <w:p w:rsidR="00757901" w:rsidRPr="00253886" w:rsidRDefault="00757901" w:rsidP="00253886">
      <w:pPr>
        <w:pStyle w:val="a3"/>
        <w:tabs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</w:p>
    <w:p w:rsidR="00420165" w:rsidRPr="00E321B1" w:rsidRDefault="00253886" w:rsidP="00E321B1">
      <w:pPr>
        <w:spacing w:after="0" w:line="240" w:lineRule="auto"/>
        <w:jc w:val="both"/>
        <w:rPr>
          <w:rFonts w:ascii="Times New Roman" w:hAnsi="Times New Roman"/>
          <w:color w:val="2C2D2E"/>
          <w:sz w:val="24"/>
          <w:szCs w:val="24"/>
        </w:rPr>
      </w:pPr>
      <w:r>
        <w:rPr>
          <w:rFonts w:ascii="Times New Roman" w:hAnsi="Times New Roman"/>
          <w:color w:val="2C2D2E"/>
          <w:sz w:val="24"/>
          <w:szCs w:val="24"/>
          <w:lang w:val="kk-KZ"/>
        </w:rPr>
        <w:t xml:space="preserve"> </w:t>
      </w:r>
    </w:p>
    <w:p w:rsidR="00757901" w:rsidRPr="00253886" w:rsidRDefault="005F7BC0" w:rsidP="0025388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3</w:t>
      </w:r>
      <w:r w:rsidR="00253886">
        <w:rPr>
          <w:rFonts w:ascii="Times New Roman" w:hAnsi="Times New Roman"/>
          <w:b/>
          <w:sz w:val="24"/>
          <w:szCs w:val="24"/>
          <w:lang w:val="kk-KZ"/>
        </w:rPr>
        <w:t>.</w:t>
      </w:r>
      <w:r w:rsidR="00253886" w:rsidRPr="00253886">
        <w:rPr>
          <w:rFonts w:ascii="Times New Roman" w:hAnsi="Times New Roman"/>
          <w:b/>
          <w:sz w:val="24"/>
          <w:szCs w:val="24"/>
        </w:rPr>
        <w:t xml:space="preserve">АӨА </w:t>
      </w:r>
      <w:proofErr w:type="spellStart"/>
      <w:r w:rsidR="00253886" w:rsidRPr="00253886">
        <w:rPr>
          <w:rFonts w:ascii="Times New Roman" w:hAnsi="Times New Roman"/>
          <w:b/>
          <w:sz w:val="24"/>
          <w:szCs w:val="24"/>
        </w:rPr>
        <w:t>үшін</w:t>
      </w:r>
      <w:proofErr w:type="spellEnd"/>
      <w:r w:rsidR="00253886" w:rsidRPr="00253886">
        <w:rPr>
          <w:rFonts w:ascii="Times New Roman" w:hAnsi="Times New Roman"/>
          <w:b/>
          <w:sz w:val="24"/>
          <w:szCs w:val="24"/>
        </w:rPr>
        <w:t xml:space="preserve"> «</w:t>
      </w:r>
      <w:proofErr w:type="spellStart"/>
      <w:r w:rsidR="00253886" w:rsidRPr="00253886">
        <w:rPr>
          <w:rFonts w:ascii="Times New Roman" w:hAnsi="Times New Roman"/>
          <w:b/>
          <w:sz w:val="24"/>
          <w:szCs w:val="24"/>
        </w:rPr>
        <w:t>тең</w:t>
      </w:r>
      <w:proofErr w:type="spellEnd"/>
      <w:r w:rsidR="00253886" w:rsidRPr="00253886">
        <w:rPr>
          <w:rFonts w:ascii="Times New Roman" w:hAnsi="Times New Roman"/>
          <w:b/>
          <w:sz w:val="24"/>
          <w:szCs w:val="24"/>
        </w:rPr>
        <w:t xml:space="preserve">» </w:t>
      </w:r>
      <w:proofErr w:type="spellStart"/>
      <w:r w:rsidR="00253886" w:rsidRPr="00253886">
        <w:rPr>
          <w:rFonts w:ascii="Times New Roman" w:hAnsi="Times New Roman"/>
          <w:b/>
          <w:sz w:val="24"/>
          <w:szCs w:val="24"/>
        </w:rPr>
        <w:t>консультанттың</w:t>
      </w:r>
      <w:proofErr w:type="spellEnd"/>
      <w:r w:rsidR="00253886" w:rsidRPr="00253886">
        <w:rPr>
          <w:rFonts w:ascii="Times New Roman" w:hAnsi="Times New Roman"/>
          <w:b/>
          <w:sz w:val="24"/>
          <w:szCs w:val="24"/>
        </w:rPr>
        <w:t xml:space="preserve"> </w:t>
      </w:r>
      <w:r w:rsidR="00253886">
        <w:rPr>
          <w:rFonts w:ascii="Times New Roman" w:hAnsi="Times New Roman"/>
          <w:b/>
          <w:sz w:val="24"/>
          <w:szCs w:val="24"/>
          <w:lang w:val="kk-KZ"/>
        </w:rPr>
        <w:t>міндеттері</w:t>
      </w:r>
    </w:p>
    <w:p w:rsidR="00757901" w:rsidRPr="006D4C29" w:rsidRDefault="00757901" w:rsidP="00757901">
      <w:pPr>
        <w:pStyle w:val="a3"/>
        <w:tabs>
          <w:tab w:val="left" w:pos="284"/>
          <w:tab w:val="left" w:pos="567"/>
        </w:tabs>
        <w:rPr>
          <w:rFonts w:ascii="Times New Roman" w:hAnsi="Times New Roman"/>
          <w:sz w:val="24"/>
          <w:szCs w:val="24"/>
        </w:rPr>
      </w:pPr>
    </w:p>
    <w:p w:rsidR="00253886" w:rsidRPr="00253886" w:rsidRDefault="00253886" w:rsidP="00253886">
      <w:pPr>
        <w:pStyle w:val="a3"/>
        <w:tabs>
          <w:tab w:val="left" w:pos="284"/>
          <w:tab w:val="left" w:pos="426"/>
        </w:tabs>
        <w:rPr>
          <w:rFonts w:ascii="Times New Roman" w:hAnsi="Times New Roman"/>
          <w:bCs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bCs/>
          <w:color w:val="000000"/>
          <w:sz w:val="24"/>
          <w:szCs w:val="24"/>
          <w:lang w:val="kk-KZ"/>
        </w:rPr>
        <w:t>1)«Тең»</w:t>
      </w:r>
      <w:r w:rsidRPr="00253886"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 к</w:t>
      </w:r>
      <w:r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онсультанттың </w:t>
      </w:r>
      <w:r w:rsidRPr="00253886"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 міндетті:</w:t>
      </w:r>
    </w:p>
    <w:p w:rsidR="00253886" w:rsidRPr="00253886" w:rsidRDefault="00253886" w:rsidP="00253886">
      <w:pPr>
        <w:pStyle w:val="a3"/>
        <w:tabs>
          <w:tab w:val="left" w:pos="284"/>
          <w:tab w:val="left" w:pos="426"/>
        </w:tabs>
        <w:rPr>
          <w:rFonts w:ascii="Times New Roman" w:hAnsi="Times New Roman"/>
          <w:bCs/>
          <w:color w:val="000000"/>
          <w:sz w:val="24"/>
          <w:szCs w:val="24"/>
          <w:lang w:val="kk-KZ"/>
        </w:rPr>
      </w:pPr>
      <w:r w:rsidRPr="00253886"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1) </w:t>
      </w:r>
      <w:r>
        <w:rPr>
          <w:rFonts w:ascii="Times New Roman" w:hAnsi="Times New Roman"/>
          <w:bCs/>
          <w:color w:val="000000"/>
          <w:sz w:val="24"/>
          <w:szCs w:val="24"/>
          <w:lang w:val="kk-KZ"/>
        </w:rPr>
        <w:t>АӨА</w:t>
      </w:r>
      <w:r w:rsidRPr="00253886"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 және олардың жақын ортасына мәселелер бойынша кеңес беру: </w:t>
      </w:r>
    </w:p>
    <w:p w:rsidR="00253886" w:rsidRPr="00253886" w:rsidRDefault="00253886" w:rsidP="00253886">
      <w:pPr>
        <w:pStyle w:val="a3"/>
        <w:tabs>
          <w:tab w:val="left" w:pos="284"/>
          <w:tab w:val="left" w:pos="426"/>
        </w:tabs>
        <w:rPr>
          <w:rFonts w:ascii="Times New Roman" w:hAnsi="Times New Roman"/>
          <w:bCs/>
          <w:color w:val="000000"/>
          <w:sz w:val="24"/>
          <w:szCs w:val="24"/>
          <w:lang w:val="kk-KZ"/>
        </w:rPr>
      </w:pPr>
      <w:r w:rsidRPr="00253886">
        <w:rPr>
          <w:rFonts w:ascii="Times New Roman" w:hAnsi="Times New Roman"/>
          <w:bCs/>
          <w:color w:val="000000"/>
          <w:sz w:val="24"/>
          <w:szCs w:val="24"/>
          <w:lang w:val="kk-KZ"/>
        </w:rPr>
        <w:t>* ҮЕҰ базасында тестілеуді қоса алғанда, АИТВ-ға тестілеуге дейін / кейін</w:t>
      </w:r>
    </w:p>
    <w:p w:rsidR="00253886" w:rsidRPr="00253886" w:rsidRDefault="00253886" w:rsidP="00253886">
      <w:pPr>
        <w:pStyle w:val="a3"/>
        <w:tabs>
          <w:tab w:val="left" w:pos="284"/>
          <w:tab w:val="left" w:pos="426"/>
        </w:tabs>
        <w:rPr>
          <w:rFonts w:ascii="Times New Roman" w:hAnsi="Times New Roman"/>
          <w:bCs/>
          <w:color w:val="000000"/>
          <w:sz w:val="24"/>
          <w:szCs w:val="24"/>
          <w:lang w:val="kk-KZ"/>
        </w:rPr>
      </w:pPr>
      <w:r w:rsidRPr="00253886"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* мәртебені ашу және АИТВ-мен өмір сүру </w:t>
      </w:r>
    </w:p>
    <w:p w:rsidR="00253886" w:rsidRPr="00253886" w:rsidRDefault="00253886" w:rsidP="00253886">
      <w:pPr>
        <w:pStyle w:val="a3"/>
        <w:tabs>
          <w:tab w:val="left" w:pos="284"/>
          <w:tab w:val="left" w:pos="426"/>
        </w:tabs>
        <w:rPr>
          <w:rFonts w:ascii="Times New Roman" w:hAnsi="Times New Roman"/>
          <w:bCs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bCs/>
          <w:color w:val="000000"/>
          <w:sz w:val="24"/>
          <w:szCs w:val="24"/>
          <w:lang w:val="kk-KZ"/>
        </w:rPr>
        <w:t>* АРТ</w:t>
      </w:r>
      <w:r w:rsidRPr="00253886"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 емдеу және міндеттеме</w:t>
      </w:r>
    </w:p>
    <w:p w:rsidR="00253886" w:rsidRPr="00253886" w:rsidRDefault="00253886" w:rsidP="00253886">
      <w:pPr>
        <w:pStyle w:val="a3"/>
        <w:tabs>
          <w:tab w:val="left" w:pos="284"/>
          <w:tab w:val="left" w:pos="426"/>
        </w:tabs>
        <w:rPr>
          <w:rFonts w:ascii="Times New Roman" w:hAnsi="Times New Roman"/>
          <w:bCs/>
          <w:color w:val="000000"/>
          <w:sz w:val="24"/>
          <w:szCs w:val="24"/>
          <w:lang w:val="kk-KZ"/>
        </w:rPr>
      </w:pPr>
      <w:r w:rsidRPr="00253886"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* қауіпсіз жыныстық қатынас және отбасын жоспарлау </w:t>
      </w:r>
    </w:p>
    <w:p w:rsidR="00253886" w:rsidRPr="00253886" w:rsidRDefault="00253886" w:rsidP="00253886">
      <w:pPr>
        <w:pStyle w:val="a3"/>
        <w:tabs>
          <w:tab w:val="left" w:pos="284"/>
          <w:tab w:val="left" w:pos="426"/>
        </w:tabs>
        <w:rPr>
          <w:rFonts w:ascii="Times New Roman" w:hAnsi="Times New Roman"/>
          <w:bCs/>
          <w:color w:val="000000"/>
          <w:sz w:val="24"/>
          <w:szCs w:val="24"/>
          <w:lang w:val="kk-KZ"/>
        </w:rPr>
      </w:pPr>
      <w:r w:rsidRPr="00253886">
        <w:rPr>
          <w:rFonts w:ascii="Times New Roman" w:hAnsi="Times New Roman"/>
          <w:bCs/>
          <w:color w:val="000000"/>
          <w:sz w:val="24"/>
          <w:szCs w:val="24"/>
          <w:lang w:val="kk-KZ"/>
        </w:rPr>
        <w:t>* АИТВ жұқтыру мен таралудың алдын алу</w:t>
      </w:r>
    </w:p>
    <w:p w:rsidR="00253886" w:rsidRPr="00253886" w:rsidRDefault="00253886" w:rsidP="00253886">
      <w:pPr>
        <w:pStyle w:val="a3"/>
        <w:tabs>
          <w:tab w:val="left" w:pos="284"/>
          <w:tab w:val="left" w:pos="426"/>
        </w:tabs>
        <w:rPr>
          <w:rFonts w:ascii="Times New Roman" w:hAnsi="Times New Roman"/>
          <w:bCs/>
          <w:color w:val="000000"/>
          <w:sz w:val="24"/>
          <w:szCs w:val="24"/>
          <w:lang w:val="kk-KZ"/>
        </w:rPr>
      </w:pPr>
      <w:r w:rsidRPr="00253886"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* қолдау алмастыру терапиясының бағдарламалары </w:t>
      </w:r>
    </w:p>
    <w:p w:rsidR="00253886" w:rsidRPr="00253886" w:rsidRDefault="00253886" w:rsidP="00253886">
      <w:pPr>
        <w:pStyle w:val="a3"/>
        <w:tabs>
          <w:tab w:val="left" w:pos="284"/>
          <w:tab w:val="left" w:pos="426"/>
        </w:tabs>
        <w:rPr>
          <w:rFonts w:ascii="Times New Roman" w:hAnsi="Times New Roman"/>
          <w:bCs/>
          <w:color w:val="000000"/>
          <w:sz w:val="24"/>
          <w:szCs w:val="24"/>
          <w:lang w:val="kk-KZ"/>
        </w:rPr>
      </w:pPr>
      <w:r w:rsidRPr="00253886">
        <w:rPr>
          <w:rFonts w:ascii="Times New Roman" w:hAnsi="Times New Roman"/>
          <w:bCs/>
          <w:color w:val="000000"/>
          <w:sz w:val="24"/>
          <w:szCs w:val="24"/>
          <w:lang w:val="kk-KZ"/>
        </w:rPr>
        <w:t>• гепатит, туберкулез, ЖЖБИ</w:t>
      </w:r>
    </w:p>
    <w:p w:rsidR="00253886" w:rsidRDefault="00253886" w:rsidP="00253886">
      <w:pPr>
        <w:pStyle w:val="a3"/>
        <w:tabs>
          <w:tab w:val="left" w:pos="284"/>
          <w:tab w:val="left" w:pos="426"/>
        </w:tabs>
        <w:rPr>
          <w:rFonts w:ascii="Times New Roman" w:hAnsi="Times New Roman"/>
          <w:bCs/>
          <w:color w:val="000000"/>
          <w:sz w:val="24"/>
          <w:szCs w:val="24"/>
          <w:lang w:val="kk-KZ"/>
        </w:rPr>
      </w:pPr>
      <w:r w:rsidRPr="00253886"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* ЖИТС-сервистік ҮЕҰ байланыстарын </w:t>
      </w:r>
      <w:r>
        <w:rPr>
          <w:rFonts w:ascii="Times New Roman" w:hAnsi="Times New Roman"/>
          <w:bCs/>
          <w:color w:val="000000"/>
          <w:sz w:val="24"/>
          <w:szCs w:val="24"/>
          <w:lang w:val="kk-KZ"/>
        </w:rPr>
        <w:t>АӨА</w:t>
      </w:r>
      <w:r w:rsidRPr="00253886"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 көмек көрсету және қолдау үшін ұсыну.</w:t>
      </w:r>
    </w:p>
    <w:p w:rsidR="00253886" w:rsidRPr="00253886" w:rsidRDefault="00253886" w:rsidP="006B2FB1">
      <w:pPr>
        <w:pStyle w:val="a3"/>
        <w:tabs>
          <w:tab w:val="left" w:pos="284"/>
          <w:tab w:val="left" w:pos="426"/>
        </w:tabs>
        <w:jc w:val="both"/>
        <w:rPr>
          <w:rFonts w:ascii="Times New Roman" w:hAnsi="Times New Roman"/>
          <w:bCs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bCs/>
          <w:color w:val="000000"/>
          <w:sz w:val="24"/>
          <w:szCs w:val="24"/>
          <w:lang w:val="kk-KZ"/>
        </w:rPr>
        <w:t>2</w:t>
      </w:r>
      <w:r w:rsidR="006B2FB1">
        <w:rPr>
          <w:rFonts w:ascii="Times New Roman" w:hAnsi="Times New Roman"/>
          <w:bCs/>
          <w:color w:val="000000"/>
          <w:sz w:val="24"/>
          <w:szCs w:val="24"/>
          <w:lang w:val="kk-KZ"/>
        </w:rPr>
        <w:t>) К</w:t>
      </w:r>
      <w:r w:rsidRPr="00253886">
        <w:rPr>
          <w:rFonts w:ascii="Times New Roman" w:hAnsi="Times New Roman"/>
          <w:bCs/>
          <w:color w:val="000000"/>
          <w:sz w:val="24"/>
          <w:szCs w:val="24"/>
          <w:lang w:val="kk-KZ"/>
        </w:rPr>
        <w:t>лиенттердің ақпараттандырылған келісімімен медициналық қызметтерді алу үшін ЖТҚ және олардың жақын ортасын кешенді сүйемелдеуді жүзеге асыруға міндетті.</w:t>
      </w:r>
    </w:p>
    <w:p w:rsidR="00253886" w:rsidRPr="00253886" w:rsidRDefault="00253886" w:rsidP="006B2FB1">
      <w:pPr>
        <w:pStyle w:val="a3"/>
        <w:tabs>
          <w:tab w:val="left" w:pos="284"/>
          <w:tab w:val="left" w:pos="426"/>
        </w:tabs>
        <w:jc w:val="both"/>
        <w:rPr>
          <w:rFonts w:ascii="Times New Roman" w:hAnsi="Times New Roman"/>
          <w:bCs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bCs/>
          <w:color w:val="000000"/>
          <w:sz w:val="24"/>
          <w:szCs w:val="24"/>
          <w:lang w:val="kk-KZ"/>
        </w:rPr>
        <w:t>3</w:t>
      </w:r>
      <w:r w:rsidRPr="00253886">
        <w:rPr>
          <w:rFonts w:ascii="Times New Roman" w:hAnsi="Times New Roman"/>
          <w:bCs/>
          <w:color w:val="000000"/>
          <w:sz w:val="24"/>
          <w:szCs w:val="24"/>
          <w:lang w:val="kk-KZ"/>
        </w:rPr>
        <w:t>) ҮЕҰ базасында АИТВ-ға тестілеуден өту үшін АИТВ-ның жыныстық және инъекциялық серіктестерін хабардар ету және ынталандыр</w:t>
      </w:r>
      <w:r w:rsidR="006B2FB1">
        <w:rPr>
          <w:rFonts w:ascii="Times New Roman" w:hAnsi="Times New Roman"/>
          <w:bCs/>
          <w:color w:val="000000"/>
          <w:sz w:val="24"/>
          <w:szCs w:val="24"/>
          <w:lang w:val="kk-KZ"/>
        </w:rPr>
        <w:t>ады</w:t>
      </w:r>
      <w:r w:rsidRPr="00253886">
        <w:rPr>
          <w:rFonts w:ascii="Times New Roman" w:hAnsi="Times New Roman"/>
          <w:bCs/>
          <w:color w:val="000000"/>
          <w:sz w:val="24"/>
          <w:szCs w:val="24"/>
          <w:lang w:val="kk-KZ"/>
        </w:rPr>
        <w:t>.</w:t>
      </w:r>
    </w:p>
    <w:p w:rsidR="00757901" w:rsidRPr="00253886" w:rsidRDefault="00253886" w:rsidP="006B2FB1">
      <w:pPr>
        <w:pStyle w:val="a3"/>
        <w:tabs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Cs/>
          <w:color w:val="000000"/>
          <w:sz w:val="24"/>
          <w:szCs w:val="24"/>
          <w:lang w:val="kk-KZ"/>
        </w:rPr>
        <w:t>4</w:t>
      </w:r>
      <w:r w:rsidR="006B2FB1">
        <w:rPr>
          <w:rFonts w:ascii="Times New Roman" w:hAnsi="Times New Roman"/>
          <w:bCs/>
          <w:color w:val="000000"/>
          <w:sz w:val="24"/>
          <w:szCs w:val="24"/>
          <w:lang w:val="kk-KZ"/>
        </w:rPr>
        <w:t>) АӨА</w:t>
      </w:r>
      <w:r w:rsidRPr="00253886"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 олардың жыныстық және инъекциялық серіктестері арасында АИТВ-ға жедел тестілеу жүргізуге үйрету. Тест оң нәтиже берген жағдайда емдеуді бастауға уәждеме қалыптастыру мақсатында кеңес беру жүргізіледі.</w:t>
      </w:r>
    </w:p>
    <w:p w:rsidR="00757901" w:rsidRDefault="006B2FB1" w:rsidP="006B2FB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5</w:t>
      </w:r>
      <w:r w:rsidRPr="006B2FB1">
        <w:rPr>
          <w:rFonts w:ascii="Times New Roman" w:hAnsi="Times New Roman"/>
          <w:sz w:val="24"/>
          <w:szCs w:val="24"/>
          <w:lang w:val="kk-KZ"/>
        </w:rPr>
        <w:t xml:space="preserve">) </w:t>
      </w:r>
      <w:r>
        <w:rPr>
          <w:rFonts w:ascii="Times New Roman" w:hAnsi="Times New Roman"/>
          <w:sz w:val="24"/>
          <w:szCs w:val="24"/>
          <w:lang w:val="kk-KZ"/>
        </w:rPr>
        <w:t>М</w:t>
      </w:r>
      <w:r w:rsidRPr="006B2FB1">
        <w:rPr>
          <w:rFonts w:ascii="Times New Roman" w:hAnsi="Times New Roman"/>
          <w:sz w:val="24"/>
          <w:szCs w:val="24"/>
          <w:lang w:val="kk-KZ"/>
        </w:rPr>
        <w:t>ультидисциплинарлық топ мүшелерімен (медицина қызметкері, психолог, әлеуметтік қызметтер бойынша тең консультант) бірлесіп диспансерлік бақ</w:t>
      </w:r>
      <w:r>
        <w:rPr>
          <w:rFonts w:ascii="Times New Roman" w:hAnsi="Times New Roman"/>
          <w:sz w:val="24"/>
          <w:szCs w:val="24"/>
          <w:lang w:val="kk-KZ"/>
        </w:rPr>
        <w:t>ылаудан «шыған»</w:t>
      </w:r>
      <w:r w:rsidRPr="006B2FB1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АӨА</w:t>
      </w:r>
      <w:r w:rsidRPr="006B2FB1">
        <w:rPr>
          <w:rFonts w:ascii="Times New Roman" w:hAnsi="Times New Roman"/>
          <w:sz w:val="24"/>
          <w:szCs w:val="24"/>
          <w:lang w:val="kk-KZ"/>
        </w:rPr>
        <w:t xml:space="preserve">, сондай-ақ </w:t>
      </w:r>
      <w:r>
        <w:rPr>
          <w:rFonts w:ascii="Times New Roman" w:hAnsi="Times New Roman"/>
          <w:sz w:val="24"/>
          <w:szCs w:val="24"/>
          <w:lang w:val="kk-KZ"/>
        </w:rPr>
        <w:t>емдеуге бейімділігі төмен АӨА</w:t>
      </w:r>
      <w:r w:rsidRPr="006B2FB1">
        <w:rPr>
          <w:rFonts w:ascii="Times New Roman" w:hAnsi="Times New Roman"/>
          <w:sz w:val="24"/>
          <w:szCs w:val="24"/>
          <w:lang w:val="kk-KZ"/>
        </w:rPr>
        <w:t xml:space="preserve"> үнемі іздестіруді және олардың орналасқан жерін айқындауды жүргізеді. </w:t>
      </w:r>
      <w:r>
        <w:rPr>
          <w:rFonts w:ascii="Times New Roman" w:hAnsi="Times New Roman"/>
          <w:sz w:val="24"/>
          <w:szCs w:val="24"/>
          <w:lang w:val="kk-KZ"/>
        </w:rPr>
        <w:t xml:space="preserve">АӨА </w:t>
      </w:r>
      <w:r w:rsidRPr="006B2FB1">
        <w:rPr>
          <w:rFonts w:ascii="Times New Roman" w:hAnsi="Times New Roman"/>
          <w:sz w:val="24"/>
          <w:szCs w:val="24"/>
          <w:lang w:val="kk-KZ"/>
        </w:rPr>
        <w:t>осы санатымен олардың АРТ-ға, диспансерлік бақылауға деген ынтасын/жаңаруын және міндеттемесін арттыру бойынша ж</w:t>
      </w:r>
      <w:r>
        <w:rPr>
          <w:rFonts w:ascii="Times New Roman" w:hAnsi="Times New Roman"/>
          <w:sz w:val="24"/>
          <w:szCs w:val="24"/>
          <w:lang w:val="kk-KZ"/>
        </w:rPr>
        <w:t>ұмыс жүргізеді</w:t>
      </w:r>
      <w:r w:rsidRPr="006B2FB1">
        <w:rPr>
          <w:rFonts w:ascii="Times New Roman" w:hAnsi="Times New Roman"/>
          <w:sz w:val="24"/>
          <w:szCs w:val="24"/>
          <w:lang w:val="kk-KZ"/>
        </w:rPr>
        <w:t>.</w:t>
      </w:r>
    </w:p>
    <w:p w:rsidR="006B2FB1" w:rsidRDefault="006B2FB1" w:rsidP="006B2FB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lastRenderedPageBreak/>
        <w:t>6) Д</w:t>
      </w:r>
      <w:r w:rsidRPr="006B2FB1">
        <w:rPr>
          <w:rFonts w:ascii="Times New Roman" w:hAnsi="Times New Roman"/>
          <w:sz w:val="24"/>
          <w:szCs w:val="24"/>
          <w:lang w:val="kk-KZ"/>
        </w:rPr>
        <w:t>испансерлік бақылаудан өту (қарап-тексеру, зерттеп-қарау, преп</w:t>
      </w:r>
      <w:r>
        <w:rPr>
          <w:rFonts w:ascii="Times New Roman" w:hAnsi="Times New Roman"/>
          <w:sz w:val="24"/>
          <w:szCs w:val="24"/>
          <w:lang w:val="kk-KZ"/>
        </w:rPr>
        <w:t>араттарды алу) мақсатында АӨА</w:t>
      </w:r>
      <w:r w:rsidRPr="006B2FB1">
        <w:rPr>
          <w:rFonts w:ascii="Times New Roman" w:hAnsi="Times New Roman"/>
          <w:sz w:val="24"/>
          <w:szCs w:val="24"/>
          <w:lang w:val="kk-KZ"/>
        </w:rPr>
        <w:t xml:space="preserve"> бірге</w:t>
      </w:r>
      <w:r>
        <w:rPr>
          <w:rFonts w:ascii="Times New Roman" w:hAnsi="Times New Roman"/>
          <w:sz w:val="24"/>
          <w:szCs w:val="24"/>
          <w:lang w:val="kk-KZ"/>
        </w:rPr>
        <w:t xml:space="preserve"> жүруге және диспансерлік бақылау</w:t>
      </w:r>
      <w:r w:rsidRPr="006B2FB1">
        <w:rPr>
          <w:rFonts w:ascii="Times New Roman" w:hAnsi="Times New Roman"/>
          <w:sz w:val="24"/>
          <w:szCs w:val="24"/>
          <w:lang w:val="kk-KZ"/>
        </w:rPr>
        <w:t xml:space="preserve"> мен емдеуге бейілділікті қалыптастыру үшін клиентпен тұрақты байланыста болуға міндетті.</w:t>
      </w:r>
    </w:p>
    <w:p w:rsidR="006B2FB1" w:rsidRPr="006B2FB1" w:rsidRDefault="006B2FB1" w:rsidP="006B2FB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7) М</w:t>
      </w:r>
      <w:r w:rsidRPr="006B2FB1">
        <w:rPr>
          <w:rFonts w:ascii="Times New Roman" w:hAnsi="Times New Roman"/>
          <w:sz w:val="24"/>
          <w:szCs w:val="24"/>
          <w:lang w:val="kk-KZ"/>
        </w:rPr>
        <w:t xml:space="preserve">ультидисциплинарлық топ мүшелерімен (медицина қызметкері, психолог, әлеуметтік қызметтер бойынша тең консультант) бірлесіп жоба клиенттерінің АРТ-ға бейілділігіне мониторинг жүргізуге міндетті. </w:t>
      </w:r>
    </w:p>
    <w:p w:rsidR="006B2FB1" w:rsidRPr="006B2FB1" w:rsidRDefault="006B2FB1" w:rsidP="006B2FB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8) Ө</w:t>
      </w:r>
      <w:r w:rsidRPr="006B2FB1">
        <w:rPr>
          <w:rFonts w:ascii="Times New Roman" w:hAnsi="Times New Roman"/>
          <w:sz w:val="24"/>
          <w:szCs w:val="24"/>
          <w:lang w:val="kk-KZ"/>
        </w:rPr>
        <w:t>зара көмек топтарына қатысуға және/немесе өткізуге құқылы.</w:t>
      </w:r>
    </w:p>
    <w:p w:rsidR="006B2FB1" w:rsidRPr="006B2FB1" w:rsidRDefault="006B2FB1" w:rsidP="006B2FB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9</w:t>
      </w:r>
      <w:r w:rsidRPr="006B2FB1">
        <w:rPr>
          <w:rFonts w:ascii="Times New Roman" w:hAnsi="Times New Roman"/>
          <w:sz w:val="24"/>
          <w:szCs w:val="24"/>
          <w:lang w:val="kk-KZ"/>
        </w:rPr>
        <w:t xml:space="preserve">) </w:t>
      </w:r>
      <w:r>
        <w:rPr>
          <w:rFonts w:ascii="Times New Roman" w:hAnsi="Times New Roman"/>
          <w:sz w:val="24"/>
          <w:szCs w:val="24"/>
          <w:lang w:val="kk-KZ"/>
        </w:rPr>
        <w:t>Ж</w:t>
      </w:r>
      <w:r w:rsidRPr="006B2FB1">
        <w:rPr>
          <w:rFonts w:ascii="Times New Roman" w:hAnsi="Times New Roman"/>
          <w:sz w:val="24"/>
          <w:szCs w:val="24"/>
          <w:lang w:val="kk-KZ"/>
        </w:rPr>
        <w:t xml:space="preserve">оба шеңберінде өткізілетін кең ауқымды акцияларды ұйымдастыруға белсенді қатысуға міндетті. </w:t>
      </w:r>
    </w:p>
    <w:p w:rsidR="006B2FB1" w:rsidRPr="006B2FB1" w:rsidRDefault="006B2FB1" w:rsidP="006B2FB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10</w:t>
      </w:r>
      <w:r w:rsidRPr="006B2FB1">
        <w:rPr>
          <w:rFonts w:ascii="Times New Roman" w:hAnsi="Times New Roman"/>
          <w:sz w:val="24"/>
          <w:szCs w:val="24"/>
          <w:lang w:val="kk-KZ"/>
        </w:rPr>
        <w:t xml:space="preserve">) </w:t>
      </w:r>
      <w:r>
        <w:rPr>
          <w:rFonts w:ascii="Times New Roman" w:hAnsi="Times New Roman"/>
          <w:sz w:val="24"/>
          <w:szCs w:val="24"/>
          <w:lang w:val="kk-KZ"/>
        </w:rPr>
        <w:t>Ж</w:t>
      </w:r>
      <w:r w:rsidRPr="006B2FB1">
        <w:rPr>
          <w:rFonts w:ascii="Times New Roman" w:hAnsi="Times New Roman"/>
          <w:sz w:val="24"/>
          <w:szCs w:val="24"/>
          <w:lang w:val="kk-KZ"/>
        </w:rPr>
        <w:t>оба талаптарына сәйкес есептік және есептік құжаттаманы жүргізуге, айына 2 рет маршруттық парақтарды тапсыруға міндетті.</w:t>
      </w:r>
    </w:p>
    <w:p w:rsidR="00D32CD5" w:rsidRPr="006B2FB1" w:rsidRDefault="00757901" w:rsidP="006B2FB1">
      <w:pPr>
        <w:pStyle w:val="a4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4C29">
        <w:rPr>
          <w:rFonts w:ascii="Times New Roman" w:eastAsia="Times New Roman" w:hAnsi="Times New Roman"/>
          <w:sz w:val="24"/>
          <w:szCs w:val="24"/>
          <w:lang w:eastAsia="ru-RU"/>
        </w:rPr>
        <w:t xml:space="preserve">Совместно с членами </w:t>
      </w:r>
      <w:proofErr w:type="spellStart"/>
      <w:r w:rsidRPr="006D4C29">
        <w:rPr>
          <w:rFonts w:ascii="Times New Roman" w:eastAsia="Times New Roman" w:hAnsi="Times New Roman"/>
          <w:sz w:val="24"/>
          <w:szCs w:val="24"/>
          <w:lang w:eastAsia="ru-RU"/>
        </w:rPr>
        <w:t>мультидисциплинарной</w:t>
      </w:r>
      <w:proofErr w:type="spellEnd"/>
      <w:r w:rsidRPr="006D4C29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команды (медицинским работником, психологом,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равным консультантом по социальным услугам</w:t>
      </w:r>
      <w:r w:rsidRPr="006D4C29">
        <w:rPr>
          <w:rFonts w:ascii="Times New Roman" w:eastAsia="Times New Roman" w:hAnsi="Times New Roman"/>
          <w:sz w:val="24"/>
          <w:szCs w:val="24"/>
          <w:lang w:eastAsia="ru-RU"/>
        </w:rPr>
        <w:t xml:space="preserve">) регулярно проводить поиск и определять местонахождение ЛЖВ, «выпавших» с диспансерного наблюдения, а также ЛЖВ с низкой приверженностью к лечению. Проводить работу  с данной категорией ЛЖВ по повышению их мотивации к началу/возобновлению и приверженности к </w:t>
      </w:r>
      <w:proofErr w:type="gramStart"/>
      <w:r w:rsidRPr="006D4C29">
        <w:rPr>
          <w:rFonts w:ascii="Times New Roman" w:eastAsia="Times New Roman" w:hAnsi="Times New Roman"/>
          <w:sz w:val="24"/>
          <w:szCs w:val="24"/>
          <w:lang w:eastAsia="ru-RU"/>
        </w:rPr>
        <w:t>АРТ</w:t>
      </w:r>
      <w:proofErr w:type="gramEnd"/>
      <w:r w:rsidRPr="006D4C29">
        <w:rPr>
          <w:rFonts w:ascii="Times New Roman" w:eastAsia="Times New Roman" w:hAnsi="Times New Roman"/>
          <w:sz w:val="24"/>
          <w:szCs w:val="24"/>
          <w:lang w:eastAsia="ru-RU"/>
        </w:rPr>
        <w:t>, диспансерному наблюдению.</w:t>
      </w:r>
    </w:p>
    <w:p w:rsidR="00757901" w:rsidRPr="006D4C29" w:rsidRDefault="00757901" w:rsidP="00757901">
      <w:pPr>
        <w:pStyle w:val="a4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B2FB1" w:rsidRPr="006B2FB1" w:rsidRDefault="005F7BC0" w:rsidP="006B2FB1">
      <w:pPr>
        <w:pStyle w:val="a3"/>
        <w:tabs>
          <w:tab w:val="left" w:pos="284"/>
          <w:tab w:val="left" w:pos="426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6B2FB1" w:rsidRPr="006B2FB1">
        <w:rPr>
          <w:rFonts w:ascii="Times New Roman" w:hAnsi="Times New Roman"/>
          <w:b/>
          <w:sz w:val="24"/>
          <w:szCs w:val="24"/>
        </w:rPr>
        <w:t>.</w:t>
      </w:r>
      <w:r w:rsidR="006B2FB1" w:rsidRPr="006B2FB1">
        <w:rPr>
          <w:rFonts w:ascii="Times New Roman" w:hAnsi="Times New Roman"/>
          <w:b/>
          <w:sz w:val="24"/>
          <w:szCs w:val="24"/>
        </w:rPr>
        <w:tab/>
      </w:r>
      <w:proofErr w:type="spellStart"/>
      <w:r w:rsidR="006B2FB1" w:rsidRPr="006B2FB1">
        <w:rPr>
          <w:rFonts w:ascii="Times New Roman" w:hAnsi="Times New Roman"/>
          <w:b/>
          <w:sz w:val="24"/>
          <w:szCs w:val="24"/>
        </w:rPr>
        <w:t>Құпиялылық</w:t>
      </w:r>
      <w:proofErr w:type="spellEnd"/>
    </w:p>
    <w:p w:rsidR="006B2FB1" w:rsidRPr="006B2FB1" w:rsidRDefault="006B2FB1" w:rsidP="006B2FB1">
      <w:pPr>
        <w:pStyle w:val="a3"/>
        <w:tabs>
          <w:tab w:val="left" w:pos="284"/>
          <w:tab w:val="left" w:pos="426"/>
        </w:tabs>
        <w:rPr>
          <w:rFonts w:ascii="Times New Roman" w:hAnsi="Times New Roman"/>
          <w:b/>
          <w:sz w:val="24"/>
          <w:szCs w:val="24"/>
        </w:rPr>
      </w:pPr>
    </w:p>
    <w:p w:rsidR="00757901" w:rsidRDefault="006B2FB1" w:rsidP="005F7BC0">
      <w:pPr>
        <w:pStyle w:val="a3"/>
        <w:tabs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r w:rsidRPr="006B2FB1">
        <w:rPr>
          <w:rFonts w:ascii="Times New Roman" w:hAnsi="Times New Roman"/>
          <w:sz w:val="24"/>
          <w:szCs w:val="24"/>
        </w:rPr>
        <w:t>Өз</w:t>
      </w:r>
      <w:proofErr w:type="spellEnd"/>
      <w:r w:rsidRPr="006B2F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2FB1">
        <w:rPr>
          <w:rFonts w:ascii="Times New Roman" w:hAnsi="Times New Roman"/>
          <w:sz w:val="24"/>
          <w:szCs w:val="24"/>
        </w:rPr>
        <w:t>қызм</w:t>
      </w:r>
      <w:r>
        <w:rPr>
          <w:rFonts w:ascii="Times New Roman" w:hAnsi="Times New Roman"/>
          <w:sz w:val="24"/>
          <w:szCs w:val="24"/>
        </w:rPr>
        <w:t>етінің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ерекшелігіне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байланысты</w:t>
      </w:r>
      <w:proofErr w:type="spellEnd"/>
      <w:r>
        <w:rPr>
          <w:rFonts w:ascii="Times New Roman" w:hAnsi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/>
          <w:sz w:val="24"/>
          <w:szCs w:val="24"/>
        </w:rPr>
        <w:t>тең</w:t>
      </w:r>
      <w:proofErr w:type="spellEnd"/>
      <w:r>
        <w:rPr>
          <w:rFonts w:ascii="Times New Roman" w:hAnsi="Times New Roman"/>
          <w:sz w:val="24"/>
          <w:szCs w:val="24"/>
        </w:rPr>
        <w:t xml:space="preserve">» </w:t>
      </w:r>
      <w:proofErr w:type="spellStart"/>
      <w:r>
        <w:rPr>
          <w:rFonts w:ascii="Times New Roman" w:hAnsi="Times New Roman"/>
          <w:sz w:val="24"/>
          <w:szCs w:val="24"/>
        </w:rPr>
        <w:t>консультанқа</w:t>
      </w:r>
      <w:proofErr w:type="spellEnd"/>
      <w:proofErr w:type="gramStart"/>
      <w:r w:rsidRPr="006B2FB1">
        <w:rPr>
          <w:rFonts w:ascii="Times New Roman" w:hAnsi="Times New Roman"/>
          <w:sz w:val="24"/>
          <w:szCs w:val="24"/>
        </w:rPr>
        <w:t xml:space="preserve"> </w:t>
      </w:r>
      <w:r w:rsidR="005F7BC0">
        <w:rPr>
          <w:rFonts w:ascii="Times New Roman" w:hAnsi="Times New Roman"/>
          <w:sz w:val="24"/>
          <w:szCs w:val="24"/>
          <w:lang w:val="kk-KZ"/>
        </w:rPr>
        <w:t>А</w:t>
      </w:r>
      <w:proofErr w:type="gramEnd"/>
      <w:r w:rsidR="005F7BC0">
        <w:rPr>
          <w:rFonts w:ascii="Times New Roman" w:hAnsi="Times New Roman"/>
          <w:sz w:val="24"/>
          <w:szCs w:val="24"/>
          <w:lang w:val="kk-KZ"/>
        </w:rPr>
        <w:t xml:space="preserve">ӨА </w:t>
      </w:r>
      <w:proofErr w:type="spellStart"/>
      <w:r w:rsidRPr="006B2FB1">
        <w:rPr>
          <w:rFonts w:ascii="Times New Roman" w:hAnsi="Times New Roman"/>
          <w:sz w:val="24"/>
          <w:szCs w:val="24"/>
        </w:rPr>
        <w:t>жеке</w:t>
      </w:r>
      <w:proofErr w:type="spellEnd"/>
      <w:r w:rsidRPr="006B2F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2FB1">
        <w:rPr>
          <w:rFonts w:ascii="Times New Roman" w:hAnsi="Times New Roman"/>
          <w:sz w:val="24"/>
          <w:szCs w:val="24"/>
        </w:rPr>
        <w:t>сипаттағы</w:t>
      </w:r>
      <w:proofErr w:type="spellEnd"/>
      <w:r w:rsidRPr="006B2F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2FB1">
        <w:rPr>
          <w:rFonts w:ascii="Times New Roman" w:hAnsi="Times New Roman"/>
          <w:sz w:val="24"/>
          <w:szCs w:val="24"/>
        </w:rPr>
        <w:t>ақпарат</w:t>
      </w:r>
      <w:proofErr w:type="spellEnd"/>
      <w:r w:rsidRPr="006B2F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2FB1">
        <w:rPr>
          <w:rFonts w:ascii="Times New Roman" w:hAnsi="Times New Roman"/>
          <w:sz w:val="24"/>
          <w:szCs w:val="24"/>
        </w:rPr>
        <w:t>қол</w:t>
      </w:r>
      <w:proofErr w:type="spellEnd"/>
      <w:r w:rsidRPr="006B2F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2FB1">
        <w:rPr>
          <w:rFonts w:ascii="Times New Roman" w:hAnsi="Times New Roman"/>
          <w:sz w:val="24"/>
          <w:szCs w:val="24"/>
        </w:rPr>
        <w:t>жетімді</w:t>
      </w:r>
      <w:proofErr w:type="spellEnd"/>
      <w:r w:rsidRPr="006B2F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2FB1">
        <w:rPr>
          <w:rFonts w:ascii="Times New Roman" w:hAnsi="Times New Roman"/>
          <w:sz w:val="24"/>
          <w:szCs w:val="24"/>
        </w:rPr>
        <w:t>болуы</w:t>
      </w:r>
      <w:proofErr w:type="spellEnd"/>
      <w:r w:rsidRPr="006B2F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2FB1">
        <w:rPr>
          <w:rFonts w:ascii="Times New Roman" w:hAnsi="Times New Roman"/>
          <w:sz w:val="24"/>
          <w:szCs w:val="24"/>
        </w:rPr>
        <w:t>мүмкін</w:t>
      </w:r>
      <w:proofErr w:type="spellEnd"/>
      <w:r w:rsidRPr="006B2FB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6B2FB1">
        <w:rPr>
          <w:rFonts w:ascii="Times New Roman" w:hAnsi="Times New Roman"/>
          <w:sz w:val="24"/>
          <w:szCs w:val="24"/>
        </w:rPr>
        <w:t>Осыған</w:t>
      </w:r>
      <w:proofErr w:type="spellEnd"/>
      <w:r w:rsidRPr="006B2F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2FB1">
        <w:rPr>
          <w:rFonts w:ascii="Times New Roman" w:hAnsi="Times New Roman"/>
          <w:sz w:val="24"/>
          <w:szCs w:val="24"/>
        </w:rPr>
        <w:t>байланысты</w:t>
      </w:r>
      <w:proofErr w:type="spellEnd"/>
      <w:r w:rsidRPr="006B2FB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kk-KZ"/>
        </w:rPr>
        <w:t xml:space="preserve">АӨА </w:t>
      </w:r>
      <w:r w:rsidRPr="006B2F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2FB1">
        <w:rPr>
          <w:rFonts w:ascii="Times New Roman" w:hAnsi="Times New Roman"/>
          <w:sz w:val="24"/>
          <w:szCs w:val="24"/>
        </w:rPr>
        <w:t>үшін</w:t>
      </w:r>
      <w:proofErr w:type="spellEnd"/>
      <w:r>
        <w:rPr>
          <w:rFonts w:ascii="Times New Roman" w:hAnsi="Times New Roman"/>
          <w:sz w:val="24"/>
          <w:szCs w:val="24"/>
          <w:lang w:val="kk-KZ"/>
        </w:rPr>
        <w:t xml:space="preserve"> «</w:t>
      </w:r>
      <w:proofErr w:type="spellStart"/>
      <w:r w:rsidRPr="006B2FB1">
        <w:rPr>
          <w:rFonts w:ascii="Times New Roman" w:hAnsi="Times New Roman"/>
          <w:sz w:val="24"/>
          <w:szCs w:val="24"/>
        </w:rPr>
        <w:t>тең</w:t>
      </w:r>
      <w:proofErr w:type="spellEnd"/>
      <w:r>
        <w:rPr>
          <w:rFonts w:ascii="Times New Roman" w:hAnsi="Times New Roman"/>
          <w:sz w:val="24"/>
          <w:szCs w:val="24"/>
          <w:lang w:val="kk-KZ"/>
        </w:rPr>
        <w:t>»</w:t>
      </w:r>
      <w:r w:rsidRPr="006B2FB1">
        <w:rPr>
          <w:rFonts w:ascii="Times New Roman" w:hAnsi="Times New Roman"/>
          <w:sz w:val="24"/>
          <w:szCs w:val="24"/>
        </w:rPr>
        <w:t xml:space="preserve"> консультант </w:t>
      </w:r>
      <w:proofErr w:type="spellStart"/>
      <w:r w:rsidRPr="006B2FB1">
        <w:rPr>
          <w:rFonts w:ascii="Times New Roman" w:hAnsi="Times New Roman"/>
          <w:sz w:val="24"/>
          <w:szCs w:val="24"/>
        </w:rPr>
        <w:t>заңнамаға</w:t>
      </w:r>
      <w:proofErr w:type="spellEnd"/>
      <w:r w:rsidRPr="006B2F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2FB1">
        <w:rPr>
          <w:rFonts w:ascii="Times New Roman" w:hAnsi="Times New Roman"/>
          <w:sz w:val="24"/>
          <w:szCs w:val="24"/>
        </w:rPr>
        <w:t>сәйкес</w:t>
      </w:r>
      <w:proofErr w:type="spellEnd"/>
      <w:r w:rsidRPr="006B2F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2FB1">
        <w:rPr>
          <w:rFonts w:ascii="Times New Roman" w:hAnsi="Times New Roman"/>
          <w:sz w:val="24"/>
          <w:szCs w:val="24"/>
        </w:rPr>
        <w:t>құпиялылықты</w:t>
      </w:r>
      <w:proofErr w:type="spellEnd"/>
      <w:r w:rsidRPr="006B2F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2FB1">
        <w:rPr>
          <w:rFonts w:ascii="Times New Roman" w:hAnsi="Times New Roman"/>
          <w:sz w:val="24"/>
          <w:szCs w:val="24"/>
        </w:rPr>
        <w:t>сақтауға</w:t>
      </w:r>
      <w:proofErr w:type="spellEnd"/>
      <w:r w:rsidRPr="006B2F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2FB1">
        <w:rPr>
          <w:rFonts w:ascii="Times New Roman" w:hAnsi="Times New Roman"/>
          <w:sz w:val="24"/>
          <w:szCs w:val="24"/>
        </w:rPr>
        <w:t>міндетті</w:t>
      </w:r>
      <w:proofErr w:type="spellEnd"/>
      <w:r w:rsidRPr="006B2FB1">
        <w:rPr>
          <w:rFonts w:ascii="Times New Roman" w:hAnsi="Times New Roman"/>
          <w:sz w:val="24"/>
          <w:szCs w:val="24"/>
        </w:rPr>
        <w:t>.</w:t>
      </w:r>
    </w:p>
    <w:p w:rsidR="006B2FB1" w:rsidRPr="006B2FB1" w:rsidRDefault="006B2FB1" w:rsidP="006B2FB1">
      <w:pPr>
        <w:pStyle w:val="a3"/>
        <w:tabs>
          <w:tab w:val="left" w:pos="284"/>
          <w:tab w:val="left" w:pos="426"/>
        </w:tabs>
        <w:rPr>
          <w:rFonts w:ascii="Times New Roman" w:hAnsi="Times New Roman"/>
          <w:sz w:val="24"/>
          <w:szCs w:val="24"/>
        </w:rPr>
      </w:pPr>
    </w:p>
    <w:p w:rsidR="00757901" w:rsidRPr="006D4C29" w:rsidRDefault="005F7BC0" w:rsidP="005F7BC0">
      <w:pPr>
        <w:pStyle w:val="a3"/>
        <w:tabs>
          <w:tab w:val="left" w:pos="284"/>
          <w:tab w:val="left" w:pos="426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kk-KZ"/>
        </w:rPr>
        <w:t>5.</w:t>
      </w:r>
      <w:r w:rsidR="005C2C5E">
        <w:rPr>
          <w:rFonts w:ascii="Times New Roman" w:hAnsi="Times New Roman"/>
          <w:b/>
          <w:sz w:val="24"/>
          <w:szCs w:val="24"/>
          <w:lang w:val="kk-KZ"/>
        </w:rPr>
        <w:t xml:space="preserve"> Жұмыс и</w:t>
      </w:r>
      <w:proofErr w:type="spellStart"/>
      <w:r w:rsidR="00757901" w:rsidRPr="006D4C29">
        <w:rPr>
          <w:rFonts w:ascii="Times New Roman" w:hAnsi="Times New Roman"/>
          <w:b/>
          <w:sz w:val="24"/>
          <w:szCs w:val="24"/>
        </w:rPr>
        <w:t>ндикатор</w:t>
      </w:r>
      <w:proofErr w:type="spellEnd"/>
      <w:r w:rsidR="005C2C5E">
        <w:rPr>
          <w:rFonts w:ascii="Times New Roman" w:hAnsi="Times New Roman"/>
          <w:b/>
          <w:sz w:val="24"/>
          <w:szCs w:val="24"/>
          <w:lang w:val="kk-KZ"/>
        </w:rPr>
        <w:t>ы</w:t>
      </w:r>
    </w:p>
    <w:p w:rsidR="00757901" w:rsidRPr="006D4C29" w:rsidRDefault="00757901" w:rsidP="00757901">
      <w:pPr>
        <w:pStyle w:val="HTML"/>
        <w:jc w:val="both"/>
        <w:rPr>
          <w:rFonts w:ascii="Times New Roman" w:hAnsi="Times New Roman" w:cs="Times New Roman"/>
        </w:rPr>
      </w:pPr>
    </w:p>
    <w:p w:rsidR="005F7BC0" w:rsidRPr="005F7BC0" w:rsidRDefault="005F7BC0" w:rsidP="005F7BC0">
      <w:pPr>
        <w:pStyle w:val="a3"/>
        <w:tabs>
          <w:tab w:val="left" w:pos="284"/>
          <w:tab w:val="left" w:pos="426"/>
          <w:tab w:val="left" w:pos="18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k-KZ"/>
        </w:rPr>
        <w:t>АӨА</w:t>
      </w:r>
      <w:r w:rsidRPr="005F7B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7BC0">
        <w:rPr>
          <w:rFonts w:ascii="Times New Roman" w:hAnsi="Times New Roman"/>
          <w:sz w:val="24"/>
          <w:szCs w:val="24"/>
        </w:rPr>
        <w:t>үшін</w:t>
      </w:r>
      <w:proofErr w:type="spellEnd"/>
      <w:r w:rsidRPr="005F7BC0"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  <w:lang w:val="kk-KZ"/>
        </w:rPr>
        <w:t xml:space="preserve"> «</w:t>
      </w:r>
      <w:proofErr w:type="spellStart"/>
      <w:r w:rsidRPr="005F7BC0">
        <w:rPr>
          <w:rFonts w:ascii="Times New Roman" w:hAnsi="Times New Roman"/>
          <w:sz w:val="24"/>
          <w:szCs w:val="24"/>
        </w:rPr>
        <w:t>тең</w:t>
      </w:r>
      <w:proofErr w:type="spellEnd"/>
      <w:r>
        <w:rPr>
          <w:rFonts w:ascii="Times New Roman" w:hAnsi="Times New Roman"/>
          <w:sz w:val="24"/>
          <w:szCs w:val="24"/>
          <w:lang w:val="kk-KZ"/>
        </w:rPr>
        <w:t>» консультантқа</w:t>
      </w:r>
      <w:r w:rsidRPr="005F7B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7BC0">
        <w:rPr>
          <w:rFonts w:ascii="Times New Roman" w:hAnsi="Times New Roman"/>
          <w:sz w:val="24"/>
          <w:szCs w:val="24"/>
        </w:rPr>
        <w:t>жұмыс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жүктемесі-жылына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кемінде</w:t>
      </w:r>
      <w:proofErr w:type="spellEnd"/>
      <w:r>
        <w:rPr>
          <w:rFonts w:ascii="Times New Roman" w:hAnsi="Times New Roman"/>
          <w:sz w:val="24"/>
          <w:szCs w:val="24"/>
        </w:rPr>
        <w:t xml:space="preserve"> 60 </w:t>
      </w:r>
      <w:r>
        <w:rPr>
          <w:rFonts w:ascii="Times New Roman" w:hAnsi="Times New Roman"/>
          <w:sz w:val="24"/>
          <w:szCs w:val="24"/>
          <w:lang w:val="kk-KZ"/>
        </w:rPr>
        <w:t>АӨА</w:t>
      </w:r>
      <w:r w:rsidRPr="005F7BC0">
        <w:rPr>
          <w:rFonts w:ascii="Times New Roman" w:hAnsi="Times New Roman"/>
          <w:sz w:val="24"/>
          <w:szCs w:val="24"/>
        </w:rPr>
        <w:t>.</w:t>
      </w:r>
    </w:p>
    <w:p w:rsidR="005F7BC0" w:rsidRPr="005F7BC0" w:rsidRDefault="005F7BC0" w:rsidP="005F7BC0">
      <w:pPr>
        <w:pStyle w:val="a3"/>
        <w:tabs>
          <w:tab w:val="left" w:pos="284"/>
          <w:tab w:val="left" w:pos="426"/>
          <w:tab w:val="left" w:pos="1800"/>
        </w:tabs>
        <w:jc w:val="both"/>
        <w:rPr>
          <w:rFonts w:ascii="Times New Roman" w:hAnsi="Times New Roman"/>
          <w:sz w:val="24"/>
          <w:szCs w:val="24"/>
        </w:rPr>
      </w:pPr>
      <w:proofErr w:type="spellStart"/>
      <w:r w:rsidRPr="005F7BC0">
        <w:rPr>
          <w:rFonts w:ascii="Times New Roman" w:hAnsi="Times New Roman"/>
          <w:sz w:val="24"/>
          <w:szCs w:val="24"/>
        </w:rPr>
        <w:t>Бір</w:t>
      </w:r>
      <w:proofErr w:type="spellEnd"/>
      <w:r w:rsidRPr="005F7BC0">
        <w:rPr>
          <w:rFonts w:ascii="Times New Roman" w:hAnsi="Times New Roman"/>
          <w:sz w:val="24"/>
          <w:szCs w:val="24"/>
        </w:rPr>
        <w:t xml:space="preserve"> ай </w:t>
      </w:r>
      <w:proofErr w:type="spellStart"/>
      <w:r w:rsidRPr="005F7BC0">
        <w:rPr>
          <w:rFonts w:ascii="Times New Roman" w:hAnsi="Times New Roman"/>
          <w:sz w:val="24"/>
          <w:szCs w:val="24"/>
        </w:rPr>
        <w:t>ішінде</w:t>
      </w:r>
      <w:proofErr w:type="spellEnd"/>
      <w:r>
        <w:rPr>
          <w:rFonts w:ascii="Times New Roman" w:hAnsi="Times New Roman"/>
          <w:sz w:val="24"/>
          <w:szCs w:val="24"/>
          <w:lang w:val="kk-KZ"/>
        </w:rPr>
        <w:t xml:space="preserve"> «</w:t>
      </w:r>
      <w:proofErr w:type="spellStart"/>
      <w:r w:rsidRPr="005F7BC0">
        <w:rPr>
          <w:rFonts w:ascii="Times New Roman" w:hAnsi="Times New Roman"/>
          <w:sz w:val="24"/>
          <w:szCs w:val="24"/>
        </w:rPr>
        <w:t>тең</w:t>
      </w:r>
      <w:proofErr w:type="spellEnd"/>
      <w:r>
        <w:rPr>
          <w:rFonts w:ascii="Times New Roman" w:hAnsi="Times New Roman"/>
          <w:sz w:val="24"/>
          <w:szCs w:val="24"/>
          <w:lang w:val="kk-KZ"/>
        </w:rPr>
        <w:t>» консультант</w:t>
      </w:r>
      <w:r w:rsidRPr="005F7BC0">
        <w:rPr>
          <w:rFonts w:ascii="Times New Roman" w:hAnsi="Times New Roman"/>
          <w:sz w:val="24"/>
          <w:szCs w:val="24"/>
        </w:rPr>
        <w:t>:</w:t>
      </w:r>
    </w:p>
    <w:p w:rsidR="005F7BC0" w:rsidRPr="005F7BC0" w:rsidRDefault="005F7BC0" w:rsidP="005F7BC0">
      <w:pPr>
        <w:pStyle w:val="a3"/>
        <w:tabs>
          <w:tab w:val="left" w:pos="284"/>
          <w:tab w:val="left" w:pos="426"/>
          <w:tab w:val="left" w:pos="1800"/>
        </w:tabs>
        <w:jc w:val="both"/>
        <w:rPr>
          <w:rFonts w:ascii="Times New Roman" w:hAnsi="Times New Roman"/>
          <w:sz w:val="24"/>
          <w:szCs w:val="24"/>
        </w:rPr>
      </w:pPr>
      <w:r w:rsidRPr="005F7BC0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5F7BC0">
        <w:rPr>
          <w:rFonts w:ascii="Times New Roman" w:hAnsi="Times New Roman"/>
          <w:sz w:val="24"/>
          <w:szCs w:val="24"/>
        </w:rPr>
        <w:t>кемінде</w:t>
      </w:r>
      <w:proofErr w:type="spellEnd"/>
      <w:r w:rsidRPr="005F7BC0">
        <w:rPr>
          <w:rFonts w:ascii="Times New Roman" w:hAnsi="Times New Roman"/>
          <w:sz w:val="24"/>
          <w:szCs w:val="24"/>
        </w:rPr>
        <w:t xml:space="preserve"> 35 </w:t>
      </w:r>
      <w:proofErr w:type="spellStart"/>
      <w:r w:rsidRPr="005F7BC0">
        <w:rPr>
          <w:rFonts w:ascii="Times New Roman" w:hAnsi="Times New Roman"/>
          <w:sz w:val="24"/>
          <w:szCs w:val="24"/>
        </w:rPr>
        <w:t>Клиентті</w:t>
      </w:r>
      <w:proofErr w:type="spellEnd"/>
      <w:r w:rsidRPr="005F7B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7BC0">
        <w:rPr>
          <w:rFonts w:ascii="Times New Roman" w:hAnsi="Times New Roman"/>
          <w:sz w:val="24"/>
          <w:szCs w:val="24"/>
        </w:rPr>
        <w:t>қамту</w:t>
      </w:r>
      <w:proofErr w:type="spellEnd"/>
      <w:r w:rsidRPr="005F7BC0">
        <w:rPr>
          <w:rFonts w:ascii="Times New Roman" w:hAnsi="Times New Roman"/>
          <w:sz w:val="24"/>
          <w:szCs w:val="24"/>
        </w:rPr>
        <w:t>;</w:t>
      </w:r>
    </w:p>
    <w:p w:rsidR="005F7BC0" w:rsidRPr="005F7BC0" w:rsidRDefault="005F7BC0" w:rsidP="005F7BC0">
      <w:pPr>
        <w:pStyle w:val="a3"/>
        <w:tabs>
          <w:tab w:val="left" w:pos="284"/>
          <w:tab w:val="left" w:pos="426"/>
          <w:tab w:val="left" w:pos="1800"/>
        </w:tabs>
        <w:jc w:val="both"/>
        <w:rPr>
          <w:rFonts w:ascii="Times New Roman" w:hAnsi="Times New Roman"/>
          <w:sz w:val="24"/>
          <w:szCs w:val="24"/>
        </w:rPr>
      </w:pPr>
      <w:r w:rsidRPr="005F7BC0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5F7BC0">
        <w:rPr>
          <w:rFonts w:ascii="Times New Roman" w:hAnsi="Times New Roman"/>
          <w:sz w:val="24"/>
          <w:szCs w:val="24"/>
        </w:rPr>
        <w:t>кемінде</w:t>
      </w:r>
      <w:proofErr w:type="spellEnd"/>
      <w:r w:rsidRPr="005F7BC0">
        <w:rPr>
          <w:rFonts w:ascii="Times New Roman" w:hAnsi="Times New Roman"/>
          <w:sz w:val="24"/>
          <w:szCs w:val="24"/>
        </w:rPr>
        <w:t xml:space="preserve"> 5 </w:t>
      </w:r>
      <w:proofErr w:type="spellStart"/>
      <w:r w:rsidRPr="005F7BC0">
        <w:rPr>
          <w:rFonts w:ascii="Times New Roman" w:hAnsi="Times New Roman"/>
          <w:sz w:val="24"/>
          <w:szCs w:val="24"/>
        </w:rPr>
        <w:t>жаңа</w:t>
      </w:r>
      <w:proofErr w:type="spellEnd"/>
      <w:r w:rsidRPr="005F7B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7BC0">
        <w:rPr>
          <w:rFonts w:ascii="Times New Roman" w:hAnsi="Times New Roman"/>
          <w:sz w:val="24"/>
          <w:szCs w:val="24"/>
        </w:rPr>
        <w:t>клиентті</w:t>
      </w:r>
      <w:proofErr w:type="spellEnd"/>
      <w:r w:rsidRPr="005F7B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7BC0">
        <w:rPr>
          <w:rFonts w:ascii="Times New Roman" w:hAnsi="Times New Roman"/>
          <w:sz w:val="24"/>
          <w:szCs w:val="24"/>
        </w:rPr>
        <w:t>тарту</w:t>
      </w:r>
      <w:proofErr w:type="spellEnd"/>
      <w:r w:rsidRPr="005F7BC0">
        <w:rPr>
          <w:rFonts w:ascii="Times New Roman" w:hAnsi="Times New Roman"/>
          <w:sz w:val="24"/>
          <w:szCs w:val="24"/>
        </w:rPr>
        <w:t>;</w:t>
      </w:r>
    </w:p>
    <w:p w:rsidR="005F7BC0" w:rsidRDefault="005F7BC0" w:rsidP="005F7BC0">
      <w:pPr>
        <w:pStyle w:val="a3"/>
        <w:tabs>
          <w:tab w:val="left" w:pos="284"/>
          <w:tab w:val="left" w:pos="426"/>
          <w:tab w:val="left" w:pos="1800"/>
        </w:tabs>
        <w:jc w:val="both"/>
        <w:rPr>
          <w:rFonts w:ascii="Times New Roman" w:hAnsi="Times New Roman"/>
          <w:sz w:val="24"/>
          <w:szCs w:val="24"/>
        </w:rPr>
      </w:pPr>
      <w:r w:rsidRPr="005F7BC0">
        <w:rPr>
          <w:rFonts w:ascii="Times New Roman" w:hAnsi="Times New Roman"/>
          <w:sz w:val="24"/>
          <w:szCs w:val="24"/>
        </w:rPr>
        <w:t xml:space="preserve">- ҮЕҰ </w:t>
      </w:r>
      <w:proofErr w:type="spellStart"/>
      <w:r w:rsidRPr="005F7BC0">
        <w:rPr>
          <w:rFonts w:ascii="Times New Roman" w:hAnsi="Times New Roman"/>
          <w:sz w:val="24"/>
          <w:szCs w:val="24"/>
        </w:rPr>
        <w:t>базасында</w:t>
      </w:r>
      <w:proofErr w:type="spellEnd"/>
      <w:r w:rsidRPr="005F7BC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АӨА</w:t>
      </w:r>
      <w:r w:rsidRPr="005F7B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7BC0">
        <w:rPr>
          <w:rFonts w:ascii="Times New Roman" w:hAnsi="Times New Roman"/>
          <w:sz w:val="24"/>
          <w:szCs w:val="24"/>
        </w:rPr>
        <w:t>жыныстық</w:t>
      </w:r>
      <w:proofErr w:type="spellEnd"/>
      <w:r w:rsidRPr="005F7B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7BC0">
        <w:rPr>
          <w:rFonts w:ascii="Times New Roman" w:hAnsi="Times New Roman"/>
          <w:sz w:val="24"/>
          <w:szCs w:val="24"/>
        </w:rPr>
        <w:t>және</w:t>
      </w:r>
      <w:proofErr w:type="spellEnd"/>
      <w:r w:rsidRPr="005F7B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7BC0">
        <w:rPr>
          <w:rFonts w:ascii="Times New Roman" w:hAnsi="Times New Roman"/>
          <w:sz w:val="24"/>
          <w:szCs w:val="24"/>
        </w:rPr>
        <w:t>инъекциялық</w:t>
      </w:r>
      <w:proofErr w:type="spellEnd"/>
      <w:r w:rsidRPr="005F7B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7BC0">
        <w:rPr>
          <w:rFonts w:ascii="Times New Roman" w:hAnsi="Times New Roman"/>
          <w:sz w:val="24"/>
          <w:szCs w:val="24"/>
        </w:rPr>
        <w:t>серіктестерін</w:t>
      </w:r>
      <w:proofErr w:type="spellEnd"/>
      <w:r>
        <w:rPr>
          <w:rFonts w:ascii="Times New Roman" w:hAnsi="Times New Roman"/>
          <w:sz w:val="24"/>
          <w:szCs w:val="24"/>
          <w:lang w:val="kk-KZ"/>
        </w:rPr>
        <w:t xml:space="preserve"> АИТВ</w:t>
      </w:r>
      <w:r w:rsidRPr="005F7B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7BC0">
        <w:rPr>
          <w:rFonts w:ascii="Times New Roman" w:hAnsi="Times New Roman"/>
          <w:sz w:val="24"/>
          <w:szCs w:val="24"/>
        </w:rPr>
        <w:t>тестілеу-кемінде</w:t>
      </w:r>
      <w:proofErr w:type="spellEnd"/>
      <w:r w:rsidRPr="005F7BC0">
        <w:rPr>
          <w:rFonts w:ascii="Times New Roman" w:hAnsi="Times New Roman"/>
          <w:sz w:val="24"/>
          <w:szCs w:val="24"/>
        </w:rPr>
        <w:t xml:space="preserve"> 3 клиент.</w:t>
      </w:r>
    </w:p>
    <w:p w:rsidR="009328D3" w:rsidRPr="005F7BC0" w:rsidRDefault="005F7BC0" w:rsidP="005F7BC0">
      <w:pPr>
        <w:tabs>
          <w:tab w:val="left" w:pos="3421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</w:t>
      </w:r>
    </w:p>
    <w:p w:rsidR="00757901" w:rsidRPr="00491250" w:rsidRDefault="00757901" w:rsidP="00757901">
      <w:pPr>
        <w:pStyle w:val="HTML"/>
        <w:jc w:val="both"/>
        <w:rPr>
          <w:rFonts w:ascii="Times New Roman" w:hAnsi="Times New Roman" w:cs="Times New Roman"/>
        </w:rPr>
      </w:pPr>
    </w:p>
    <w:p w:rsidR="00757901" w:rsidRDefault="00757901" w:rsidP="00757901">
      <w:pPr>
        <w:pStyle w:val="HTM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57901" w:rsidRPr="0017441B" w:rsidTr="00585B7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901" w:rsidRPr="0017441B" w:rsidRDefault="005F7BC0" w:rsidP="00585B77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Орындаушы</w:t>
            </w:r>
            <w:r w:rsidR="00757901" w:rsidRPr="0017441B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:rsidR="00757901" w:rsidRPr="006F6510" w:rsidRDefault="005F7BC0" w:rsidP="00585B77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Т.А.Ә.</w:t>
            </w:r>
            <w:r w:rsidR="00757901" w:rsidRPr="006F6510">
              <w:rPr>
                <w:rFonts w:ascii="Times New Roman" w:hAnsi="Times New Roman"/>
                <w:b/>
                <w:sz w:val="24"/>
                <w:szCs w:val="24"/>
              </w:rPr>
              <w:t xml:space="preserve"> ________________________</w:t>
            </w:r>
          </w:p>
          <w:p w:rsidR="00757901" w:rsidRPr="006F6510" w:rsidRDefault="00757901" w:rsidP="00585B77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57901" w:rsidRPr="006F6510" w:rsidRDefault="00757901" w:rsidP="00585B77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57901" w:rsidRPr="006F6510" w:rsidRDefault="005F7BC0" w:rsidP="00585B77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Қолы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57901" w:rsidRPr="006F6510">
              <w:rPr>
                <w:rFonts w:ascii="Times New Roman" w:hAnsi="Times New Roman"/>
                <w:b/>
                <w:sz w:val="24"/>
                <w:szCs w:val="24"/>
              </w:rPr>
              <w:t xml:space="preserve"> ______________________</w:t>
            </w:r>
          </w:p>
          <w:p w:rsidR="00757901" w:rsidRPr="006F6510" w:rsidRDefault="00757901" w:rsidP="00585B77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901" w:rsidRPr="0017441B" w:rsidRDefault="005F7BC0" w:rsidP="00585B7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Тапсырыс беруші</w:t>
            </w:r>
            <w:r w:rsidR="00757901" w:rsidRPr="0017441B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757901" w:rsidRPr="005F7BC0" w:rsidRDefault="005F7BC0" w:rsidP="00585B7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Атауы</w:t>
            </w:r>
          </w:p>
          <w:p w:rsidR="00757901" w:rsidRPr="006F6510" w:rsidRDefault="00757901" w:rsidP="00585B7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57901" w:rsidRPr="006F6510" w:rsidRDefault="00757901" w:rsidP="00585B7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57901" w:rsidRPr="006F6510" w:rsidRDefault="005F7BC0" w:rsidP="00585B7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Басшы </w:t>
            </w:r>
            <w:r w:rsidR="00757901" w:rsidRPr="006F6510">
              <w:rPr>
                <w:rFonts w:ascii="Times New Roman" w:hAnsi="Times New Roman"/>
                <w:b/>
                <w:sz w:val="24"/>
                <w:szCs w:val="24"/>
              </w:rPr>
              <w:t xml:space="preserve"> ___________________</w:t>
            </w:r>
          </w:p>
        </w:tc>
      </w:tr>
    </w:tbl>
    <w:p w:rsidR="00757901" w:rsidRDefault="00757901" w:rsidP="00757901">
      <w:pPr>
        <w:pStyle w:val="HTML"/>
        <w:jc w:val="both"/>
        <w:rPr>
          <w:rFonts w:ascii="Times New Roman" w:hAnsi="Times New Roman" w:cs="Times New Roman"/>
        </w:rPr>
      </w:pPr>
    </w:p>
    <w:p w:rsidR="00757901" w:rsidRDefault="00757901" w:rsidP="00757901">
      <w:pPr>
        <w:pStyle w:val="HTML"/>
        <w:jc w:val="both"/>
        <w:rPr>
          <w:rFonts w:ascii="Times New Roman" w:hAnsi="Times New Roman" w:cs="Times New Roman"/>
        </w:rPr>
      </w:pPr>
    </w:p>
    <w:p w:rsidR="004457D0" w:rsidRDefault="004457D0" w:rsidP="00757901">
      <w:pPr>
        <w:pStyle w:val="HTML"/>
        <w:jc w:val="both"/>
        <w:rPr>
          <w:rFonts w:ascii="Times New Roman" w:hAnsi="Times New Roman" w:cs="Times New Roman"/>
        </w:rPr>
      </w:pPr>
    </w:p>
    <w:p w:rsidR="005F7BC0" w:rsidRDefault="004457D0" w:rsidP="004457D0">
      <w:pPr>
        <w:pStyle w:val="HTML"/>
        <w:jc w:val="right"/>
      </w:pPr>
      <w:r>
        <w:tab/>
      </w:r>
    </w:p>
    <w:p w:rsidR="005F7BC0" w:rsidRDefault="005F7BC0" w:rsidP="004457D0">
      <w:pPr>
        <w:pStyle w:val="HTML"/>
        <w:jc w:val="right"/>
      </w:pPr>
    </w:p>
    <w:p w:rsidR="005F7BC0" w:rsidRDefault="005F7BC0" w:rsidP="004457D0">
      <w:pPr>
        <w:pStyle w:val="HTML"/>
        <w:jc w:val="right"/>
      </w:pPr>
    </w:p>
    <w:p w:rsidR="005F7BC0" w:rsidRDefault="005F7BC0" w:rsidP="004457D0">
      <w:pPr>
        <w:pStyle w:val="HTML"/>
        <w:jc w:val="right"/>
      </w:pPr>
    </w:p>
    <w:p w:rsidR="005F7BC0" w:rsidRDefault="005F7BC0" w:rsidP="004457D0">
      <w:pPr>
        <w:pStyle w:val="HTML"/>
        <w:jc w:val="right"/>
      </w:pPr>
    </w:p>
    <w:p w:rsidR="005F7BC0" w:rsidRDefault="005F7BC0" w:rsidP="004457D0">
      <w:pPr>
        <w:pStyle w:val="HTML"/>
        <w:jc w:val="right"/>
      </w:pPr>
    </w:p>
    <w:p w:rsidR="005F7BC0" w:rsidRDefault="005F7BC0" w:rsidP="004457D0">
      <w:pPr>
        <w:pStyle w:val="HTML"/>
        <w:jc w:val="right"/>
      </w:pPr>
    </w:p>
    <w:p w:rsidR="005F7BC0" w:rsidRDefault="005F7BC0" w:rsidP="00C90C2F">
      <w:pPr>
        <w:pStyle w:val="HTML"/>
      </w:pPr>
      <w:bookmarkStart w:id="2" w:name="_GoBack"/>
      <w:bookmarkEnd w:id="2"/>
    </w:p>
    <w:sectPr w:rsidR="005F7B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210A3"/>
    <w:multiLevelType w:val="hybridMultilevel"/>
    <w:tmpl w:val="EE8C2F78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C27D9A"/>
    <w:multiLevelType w:val="hybridMultilevel"/>
    <w:tmpl w:val="A7027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9F6A8F"/>
    <w:multiLevelType w:val="hybridMultilevel"/>
    <w:tmpl w:val="8F02C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F128FE"/>
    <w:multiLevelType w:val="hybridMultilevel"/>
    <w:tmpl w:val="10503F5E"/>
    <w:lvl w:ilvl="0" w:tplc="87C6246E">
      <w:start w:val="1"/>
      <w:numFmt w:val="decimal"/>
      <w:lvlText w:val="%1."/>
      <w:lvlJc w:val="left"/>
      <w:pPr>
        <w:ind w:left="5464" w:hanging="360"/>
      </w:pPr>
    </w:lvl>
    <w:lvl w:ilvl="1" w:tplc="04190019">
      <w:start w:val="1"/>
      <w:numFmt w:val="lowerLetter"/>
      <w:lvlText w:val="%2."/>
      <w:lvlJc w:val="left"/>
      <w:pPr>
        <w:ind w:left="6184" w:hanging="360"/>
      </w:pPr>
    </w:lvl>
    <w:lvl w:ilvl="2" w:tplc="0419001B">
      <w:start w:val="1"/>
      <w:numFmt w:val="lowerRoman"/>
      <w:lvlText w:val="%3."/>
      <w:lvlJc w:val="right"/>
      <w:pPr>
        <w:ind w:left="6904" w:hanging="180"/>
      </w:pPr>
    </w:lvl>
    <w:lvl w:ilvl="3" w:tplc="0419000F">
      <w:start w:val="1"/>
      <w:numFmt w:val="decimal"/>
      <w:lvlText w:val="%4."/>
      <w:lvlJc w:val="left"/>
      <w:pPr>
        <w:ind w:left="7624" w:hanging="360"/>
      </w:pPr>
    </w:lvl>
    <w:lvl w:ilvl="4" w:tplc="04190019">
      <w:start w:val="1"/>
      <w:numFmt w:val="lowerLetter"/>
      <w:lvlText w:val="%5."/>
      <w:lvlJc w:val="left"/>
      <w:pPr>
        <w:ind w:left="8344" w:hanging="360"/>
      </w:pPr>
    </w:lvl>
    <w:lvl w:ilvl="5" w:tplc="0419001B">
      <w:start w:val="1"/>
      <w:numFmt w:val="lowerRoman"/>
      <w:lvlText w:val="%6."/>
      <w:lvlJc w:val="right"/>
      <w:pPr>
        <w:ind w:left="9064" w:hanging="180"/>
      </w:pPr>
    </w:lvl>
    <w:lvl w:ilvl="6" w:tplc="0419000F">
      <w:start w:val="1"/>
      <w:numFmt w:val="decimal"/>
      <w:lvlText w:val="%7."/>
      <w:lvlJc w:val="left"/>
      <w:pPr>
        <w:ind w:left="9784" w:hanging="360"/>
      </w:pPr>
    </w:lvl>
    <w:lvl w:ilvl="7" w:tplc="04190019">
      <w:start w:val="1"/>
      <w:numFmt w:val="lowerLetter"/>
      <w:lvlText w:val="%8."/>
      <w:lvlJc w:val="left"/>
      <w:pPr>
        <w:ind w:left="10504" w:hanging="360"/>
      </w:pPr>
    </w:lvl>
    <w:lvl w:ilvl="8" w:tplc="0419001B">
      <w:start w:val="1"/>
      <w:numFmt w:val="lowerRoman"/>
      <w:lvlText w:val="%9."/>
      <w:lvlJc w:val="right"/>
      <w:pPr>
        <w:ind w:left="11224" w:hanging="180"/>
      </w:pPr>
    </w:lvl>
  </w:abstractNum>
  <w:abstractNum w:abstractNumId="4">
    <w:nsid w:val="382821C3"/>
    <w:multiLevelType w:val="hybridMultilevel"/>
    <w:tmpl w:val="FC7A58C6"/>
    <w:lvl w:ilvl="0" w:tplc="04190011">
      <w:start w:val="1"/>
      <w:numFmt w:val="decimal"/>
      <w:lvlText w:val="%1)"/>
      <w:lvlJc w:val="left"/>
      <w:pPr>
        <w:ind w:left="433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D4665D"/>
    <w:multiLevelType w:val="hybridMultilevel"/>
    <w:tmpl w:val="82069DEA"/>
    <w:lvl w:ilvl="0" w:tplc="04190011">
      <w:start w:val="1"/>
      <w:numFmt w:val="decimal"/>
      <w:lvlText w:val="%1)"/>
      <w:lvlJc w:val="left"/>
      <w:pPr>
        <w:ind w:left="3905" w:hanging="360"/>
      </w:p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6">
    <w:nsid w:val="39314B5E"/>
    <w:multiLevelType w:val="hybridMultilevel"/>
    <w:tmpl w:val="4B183A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033522"/>
    <w:multiLevelType w:val="hybridMultilevel"/>
    <w:tmpl w:val="815E60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627F93"/>
    <w:multiLevelType w:val="multilevel"/>
    <w:tmpl w:val="8D28D4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A9C2676"/>
    <w:multiLevelType w:val="multilevel"/>
    <w:tmpl w:val="8D28D4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E4173B7"/>
    <w:multiLevelType w:val="hybridMultilevel"/>
    <w:tmpl w:val="0C405C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227018"/>
    <w:multiLevelType w:val="hybridMultilevel"/>
    <w:tmpl w:val="B97C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0C7A4E"/>
    <w:multiLevelType w:val="multilevel"/>
    <w:tmpl w:val="8D28D4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  <w:num w:numId="8">
    <w:abstractNumId w:val="7"/>
  </w:num>
  <w:num w:numId="9">
    <w:abstractNumId w:val="12"/>
  </w:num>
  <w:num w:numId="10">
    <w:abstractNumId w:val="1"/>
  </w:num>
  <w:num w:numId="11">
    <w:abstractNumId w:val="10"/>
  </w:num>
  <w:num w:numId="12">
    <w:abstractNumId w:val="11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B1D"/>
    <w:rsid w:val="0009354E"/>
    <w:rsid w:val="00253886"/>
    <w:rsid w:val="003A67E2"/>
    <w:rsid w:val="00420165"/>
    <w:rsid w:val="004457D0"/>
    <w:rsid w:val="00483D29"/>
    <w:rsid w:val="00522025"/>
    <w:rsid w:val="00527024"/>
    <w:rsid w:val="005C2C5E"/>
    <w:rsid w:val="005F7BC0"/>
    <w:rsid w:val="00673B2C"/>
    <w:rsid w:val="006B2FB1"/>
    <w:rsid w:val="00757901"/>
    <w:rsid w:val="008848EC"/>
    <w:rsid w:val="0092301B"/>
    <w:rsid w:val="009328D3"/>
    <w:rsid w:val="00AF3EB9"/>
    <w:rsid w:val="00BF54C1"/>
    <w:rsid w:val="00C26B1D"/>
    <w:rsid w:val="00C34F74"/>
    <w:rsid w:val="00C90C2F"/>
    <w:rsid w:val="00D32CD5"/>
    <w:rsid w:val="00E321B1"/>
    <w:rsid w:val="00FA14CC"/>
    <w:rsid w:val="00FA5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4C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790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link w:val="a5"/>
    <w:uiPriority w:val="34"/>
    <w:qFormat/>
    <w:rsid w:val="00757901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rsid w:val="007579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character" w:customStyle="1" w:styleId="HTML0">
    <w:name w:val="Стандартный HTML Знак"/>
    <w:basedOn w:val="a0"/>
    <w:link w:val="HTML"/>
    <w:rsid w:val="00757901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a5">
    <w:name w:val="Абзац списка Знак"/>
    <w:link w:val="a4"/>
    <w:uiPriority w:val="34"/>
    <w:locked/>
    <w:rsid w:val="0009354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4C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790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link w:val="a5"/>
    <w:uiPriority w:val="34"/>
    <w:qFormat/>
    <w:rsid w:val="00757901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rsid w:val="007579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character" w:customStyle="1" w:styleId="HTML0">
    <w:name w:val="Стандартный HTML Знак"/>
    <w:basedOn w:val="a0"/>
    <w:link w:val="HTML"/>
    <w:rsid w:val="00757901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a5">
    <w:name w:val="Абзац списка Знак"/>
    <w:link w:val="a4"/>
    <w:uiPriority w:val="34"/>
    <w:locked/>
    <w:rsid w:val="0009354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8408D-23EA-42FF-A393-5654365FE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1056</Words>
  <Characters>6023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Асер</dc:creator>
  <cp:keywords/>
  <dc:description/>
  <cp:lastModifiedBy>Пользователь</cp:lastModifiedBy>
  <cp:revision>5</cp:revision>
  <dcterms:created xsi:type="dcterms:W3CDTF">2023-12-12T19:37:00Z</dcterms:created>
  <dcterms:modified xsi:type="dcterms:W3CDTF">2023-12-14T08:15:00Z</dcterms:modified>
</cp:coreProperties>
</file>