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37B2A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</w:p>
    <w:p w:rsidR="00C973FB" w:rsidRPr="006C0053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>закупа лекарственных средств и медицинских изделий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E6A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F628E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B2A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</w:p>
    <w:p w:rsidR="001D5CBE" w:rsidRPr="006C0053" w:rsidRDefault="001D5CBE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64A8" w:rsidRPr="006C0053" w:rsidRDefault="00E164A8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="003B74D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Петропавловск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="00813903" w:rsidRPr="006C005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04B4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="00C6242E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27C8E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="00303CC0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9</w:t>
      </w:r>
      <w:r w:rsidR="00A91C27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E0FB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47FD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февраля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DF628E" w:rsidRPr="006C005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65682" w:rsidRPr="006C005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6E0FB1" w:rsidRPr="006C0053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C6242E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A2559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1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часов </w:t>
      </w:r>
      <w:r w:rsidR="00A8686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3</w:t>
      </w:r>
      <w:r w:rsidR="006B6B74" w:rsidRPr="006C0053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минут местного времени</w:t>
      </w:r>
    </w:p>
    <w:p w:rsidR="0002209A" w:rsidRPr="006C0053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164A8" w:rsidRPr="006C0053" w:rsidRDefault="00E164A8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</w:rPr>
        <w:t>Организатор закупок</w:t>
      </w:r>
      <w:r w:rsidR="00FA7219" w:rsidRPr="006C0053">
        <w:rPr>
          <w:rFonts w:ascii="Times New Roman" w:hAnsi="Times New Roman" w:cs="Times New Roman"/>
          <w:b/>
          <w:sz w:val="24"/>
          <w:szCs w:val="24"/>
        </w:rPr>
        <w:t>:</w:t>
      </w:r>
    </w:p>
    <w:p w:rsidR="00377AB4" w:rsidRPr="001249E5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249E5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КГП на ПХВ</w:t>
      </w:r>
      <w:r w:rsidR="00377AB4" w:rsidRPr="001249E5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DF628E" w:rsidRPr="001249E5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FFFFF"/>
        </w:rPr>
        <w:t>Областной центр по пр</w:t>
      </w:r>
      <w:bookmarkStart w:id="0" w:name="_GoBack"/>
      <w:bookmarkEnd w:id="0"/>
      <w:r w:rsidR="00DF628E" w:rsidRPr="001249E5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FFFFF"/>
        </w:rPr>
        <w:t>офилактике и борьбе со СПИД" коммунального государственного учреждения</w:t>
      </w:r>
      <w:r w:rsidR="00377AB4" w:rsidRPr="001249E5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r w:rsidRPr="001249E5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КГУ</w:t>
      </w:r>
      <w:r w:rsidR="00377AB4" w:rsidRPr="001249E5">
        <w:rPr>
          <w:rFonts w:ascii="Times New Roman" w:hAnsi="Times New Roman" w:cs="Times New Roman"/>
          <w:i/>
          <w:sz w:val="24"/>
          <w:szCs w:val="24"/>
          <w:u w:val="single"/>
        </w:rPr>
        <w:t xml:space="preserve"> "</w:t>
      </w:r>
      <w:r w:rsidRPr="001249E5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УЗ</w:t>
      </w:r>
      <w:r w:rsidR="00377AB4" w:rsidRPr="001249E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377AB4" w:rsidRPr="001249E5">
        <w:rPr>
          <w:rFonts w:ascii="Times New Roman" w:hAnsi="Times New Roman" w:cs="Times New Roman"/>
          <w:i/>
          <w:sz w:val="24"/>
          <w:szCs w:val="24"/>
          <w:u w:val="single"/>
        </w:rPr>
        <w:t>акимата</w:t>
      </w:r>
      <w:proofErr w:type="spellEnd"/>
      <w:r w:rsidR="00377AB4" w:rsidRPr="001249E5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Северо-Казахстанской области"</w:t>
      </w:r>
    </w:p>
    <w:p w:rsidR="00E164A8" w:rsidRPr="001249E5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249E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648A" w:rsidRPr="001249E5">
        <w:rPr>
          <w:rFonts w:ascii="Times New Roman" w:hAnsi="Times New Roman" w:cs="Times New Roman"/>
          <w:i/>
          <w:sz w:val="24"/>
          <w:szCs w:val="24"/>
          <w:u w:val="single"/>
        </w:rPr>
        <w:t>г. Петропавловск</w:t>
      </w:r>
      <w:r w:rsidRPr="001249E5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DF628E" w:rsidRPr="001249E5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1249E5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1249E5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, 6/1</w:t>
      </w:r>
    </w:p>
    <w:p w:rsidR="00E164A8" w:rsidRPr="006C0053" w:rsidRDefault="00E723F6" w:rsidP="00E72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>провёл</w:t>
      </w:r>
      <w:r w:rsidR="00E164A8" w:rsidRPr="006C0053">
        <w:rPr>
          <w:rFonts w:ascii="Times New Roman" w:hAnsi="Times New Roman" w:cs="Times New Roman"/>
          <w:sz w:val="24"/>
          <w:szCs w:val="24"/>
        </w:rPr>
        <w:t xml:space="preserve"> закуп способом запроса ценовых предложений</w:t>
      </w:r>
      <w:r w:rsidR="00C4648A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C4648A" w:rsidRPr="006C0053">
        <w:rPr>
          <w:rFonts w:ascii="Times New Roman" w:hAnsi="Times New Roman" w:cs="Times New Roman"/>
          <w:sz w:val="24"/>
          <w:szCs w:val="24"/>
        </w:rPr>
        <w:t>лекарственных средств и медицинских изделий:</w:t>
      </w:r>
    </w:p>
    <w:p w:rsidR="00346291" w:rsidRPr="006C0053" w:rsidRDefault="00626337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</w:rPr>
        <w:t>Краткое описание и цена закупаемых лекарственных средств и (или) медицинских изделий:</w:t>
      </w:r>
    </w:p>
    <w:p w:rsidR="00626337" w:rsidRPr="006C0053" w:rsidRDefault="00626337" w:rsidP="0068643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674"/>
        <w:gridCol w:w="5095"/>
        <w:gridCol w:w="1016"/>
        <w:gridCol w:w="1132"/>
        <w:gridCol w:w="1133"/>
        <w:gridCol w:w="1610"/>
        <w:gridCol w:w="1120"/>
        <w:gridCol w:w="1120"/>
        <w:gridCol w:w="1120"/>
        <w:gridCol w:w="1136"/>
      </w:tblGrid>
      <w:tr w:rsidR="00033569" w:rsidRPr="006C0053" w:rsidTr="00281049">
        <w:trPr>
          <w:gridAfter w:val="4"/>
          <w:wAfter w:w="4505" w:type="dxa"/>
          <w:trHeight w:val="5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291642" w:rsidP="00291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Кол-во.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 (тенге)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Сумма (тенге)</w:t>
            </w:r>
          </w:p>
        </w:tc>
      </w:tr>
      <w:tr w:rsidR="00B27C8E" w:rsidRPr="006C0053" w:rsidTr="00281049">
        <w:trPr>
          <w:gridAfter w:val="4"/>
          <w:wAfter w:w="4505" w:type="dxa"/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C8E" w:rsidRPr="006C0053" w:rsidRDefault="001310DC" w:rsidP="004879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Презерватив из натурального латекса</w:t>
            </w:r>
            <w:r w:rsidR="00416BA5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не ароматизированной смазкой 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текстуриров</w:t>
            </w:r>
            <w:r w:rsidR="00416BA5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анный/гладкий "Ванька-Встанька"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упаковке №1, №3, №12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CD25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B27C8E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CD25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411 000</w:t>
            </w:r>
            <w:r w:rsidR="00217A31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27C8E" w:rsidRPr="006C0053" w:rsidTr="00E85A61">
        <w:trPr>
          <w:trHeight w:val="315"/>
        </w:trPr>
        <w:tc>
          <w:tcPr>
            <w:tcW w:w="90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CD250E" w:rsidP="00E8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411 000</w:t>
            </w:r>
            <w:r w:rsidR="00291642" w:rsidRPr="006C00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23" w:type="dxa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106 471, 80</w:t>
            </w:r>
          </w:p>
        </w:tc>
      </w:tr>
    </w:tbl>
    <w:p w:rsidR="00CD450E" w:rsidRPr="006C0053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164A8" w:rsidRPr="006C0053" w:rsidRDefault="00E164A8" w:rsidP="000D7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Сумма, выделенная для закупки</w:t>
      </w:r>
    </w:p>
    <w:p w:rsidR="009004A6" w:rsidRPr="006C0053" w:rsidRDefault="00CD250E" w:rsidP="00BA20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411 000</w:t>
      </w:r>
      <w:r w:rsidR="0029164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,00</w:t>
      </w:r>
      <w:r w:rsidR="00C253DD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четыреста одиннадцать тысяч</w:t>
      </w:r>
      <w:r w:rsidR="00B13D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) тенге </w:t>
      </w:r>
      <w:r w:rsidR="00B27C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00</w:t>
      </w:r>
      <w:r w:rsidR="00BA20F7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тиын.</w:t>
      </w:r>
    </w:p>
    <w:p w:rsidR="00E67BC4" w:rsidRPr="006C0053" w:rsidRDefault="00033569" w:rsidP="00E67BC4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5A61"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</w:t>
      </w:r>
      <w:r w:rsidR="00E164A8"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264CFC" w:rsidRPr="00315271" w:rsidRDefault="00264CFC" w:rsidP="000C4FB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Обоснование применения данного способа:</w:t>
      </w:r>
      <w:r w:rsidR="003152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42306">
        <w:rPr>
          <w:rFonts w:ascii="Times New Roman" w:hAnsi="Times New Roman" w:cs="Times New Roman"/>
          <w:sz w:val="24"/>
          <w:szCs w:val="24"/>
        </w:rPr>
        <w:t xml:space="preserve">В соответствии с Главой 10 </w:t>
      </w:r>
      <w:r w:rsidRPr="00315271">
        <w:rPr>
          <w:rFonts w:ascii="Times New Roman" w:hAnsi="Times New Roman" w:cs="Times New Roman"/>
          <w:sz w:val="24"/>
          <w:szCs w:val="24"/>
        </w:rPr>
        <w:t xml:space="preserve">  «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бесплатной медицинской помощи, дополнительного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r w:rsidR="00315271" w:rsidRPr="00315271">
        <w:rPr>
          <w:rFonts w:ascii="Times New Roman" w:hAnsi="Times New Roman" w:cs="Times New Roman"/>
          <w:sz w:val="24"/>
          <w:szCs w:val="24"/>
        </w:rPr>
        <w:t>счёт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бюджетных средств и (или) в системе обязательного социального медицинского страхования, фармацевтических услуг</w:t>
      </w:r>
      <w:r w:rsidRPr="00315271">
        <w:rPr>
          <w:rFonts w:ascii="Times New Roman" w:hAnsi="Times New Roman" w:cs="Times New Roman"/>
          <w:sz w:val="24"/>
          <w:szCs w:val="24"/>
        </w:rPr>
        <w:t>» от 4 июня 2021 года №375</w:t>
      </w:r>
      <w:proofErr w:type="gramEnd"/>
      <w:r w:rsidRPr="00315271">
        <w:rPr>
          <w:rFonts w:ascii="Times New Roman" w:hAnsi="Times New Roman" w:cs="Times New Roman"/>
          <w:sz w:val="24"/>
          <w:szCs w:val="24"/>
        </w:rPr>
        <w:t>.</w:t>
      </w:r>
      <w:r w:rsidR="00A42306">
        <w:rPr>
          <w:rFonts w:ascii="Times New Roman" w:hAnsi="Times New Roman" w:cs="Times New Roman"/>
          <w:sz w:val="24"/>
          <w:szCs w:val="24"/>
        </w:rPr>
        <w:t xml:space="preserve"> (далее Правила)</w:t>
      </w:r>
    </w:p>
    <w:p w:rsidR="00315271" w:rsidRPr="00315271" w:rsidRDefault="00315271" w:rsidP="0031527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6BE" w:rsidRPr="006C0053" w:rsidRDefault="009F06BE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Наименование и местонахождение потенциальных поставщиков,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представивших </w:t>
      </w:r>
      <w:r w:rsidRPr="006C0053">
        <w:rPr>
          <w:rFonts w:ascii="Times New Roman" w:hAnsi="Times New Roman" w:cs="Times New Roman"/>
          <w:b/>
          <w:sz w:val="24"/>
          <w:szCs w:val="24"/>
        </w:rPr>
        <w:t>ценовые предложения:</w:t>
      </w:r>
    </w:p>
    <w:p w:rsidR="00986E55" w:rsidRPr="006C0053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119"/>
        <w:gridCol w:w="4423"/>
        <w:gridCol w:w="2126"/>
      </w:tblGrid>
      <w:tr w:rsidR="00D27439" w:rsidRPr="006C0053" w:rsidTr="005A47C0">
        <w:tc>
          <w:tcPr>
            <w:tcW w:w="675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423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Дата и время подачи заявки</w:t>
            </w:r>
          </w:p>
        </w:tc>
      </w:tr>
      <w:tr w:rsidR="003573B8" w:rsidRPr="006C0053" w:rsidTr="005A47C0">
        <w:tc>
          <w:tcPr>
            <w:tcW w:w="675" w:type="dxa"/>
          </w:tcPr>
          <w:p w:rsidR="003573B8" w:rsidRPr="006C0053" w:rsidRDefault="00BA20F7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573B8" w:rsidRPr="006C0053" w:rsidRDefault="004F5C8D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3" w:type="dxa"/>
            <w:vAlign w:val="center"/>
          </w:tcPr>
          <w:p w:rsidR="003573B8" w:rsidRPr="006C0053" w:rsidRDefault="005B32B2" w:rsidP="00B93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окшетау</w:t>
            </w:r>
            <w:proofErr w:type="spell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 Васильевский, 12 «а»</w:t>
            </w:r>
          </w:p>
        </w:tc>
        <w:tc>
          <w:tcPr>
            <w:tcW w:w="2126" w:type="dxa"/>
            <w:vAlign w:val="center"/>
          </w:tcPr>
          <w:p w:rsidR="003573B8" w:rsidRPr="006C0053" w:rsidRDefault="006114D3" w:rsidP="00C20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01.02.2033 </w:t>
            </w:r>
            <w:r w:rsidR="008E7A7C" w:rsidRPr="006C0053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</w:tc>
      </w:tr>
      <w:tr w:rsidR="004F5C8D" w:rsidRPr="006C0053" w:rsidTr="005A47C0">
        <w:tc>
          <w:tcPr>
            <w:tcW w:w="675" w:type="dxa"/>
          </w:tcPr>
          <w:p w:rsidR="004F5C8D" w:rsidRPr="006C0053" w:rsidRDefault="004F5C8D" w:rsidP="00E358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119" w:type="dxa"/>
            <w:vAlign w:val="center"/>
          </w:tcPr>
          <w:p w:rsidR="004F5C8D" w:rsidRPr="006C0053" w:rsidRDefault="005B32B2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3" w:type="dxa"/>
            <w:vAlign w:val="center"/>
          </w:tcPr>
          <w:p w:rsidR="004F5C8D" w:rsidRPr="006C0053" w:rsidRDefault="00C75E73" w:rsidP="00C75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ымкент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илой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массив </w:t>
            </w:r>
            <w:proofErr w:type="spell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Кайнарбулак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, здание 7</w:t>
            </w:r>
          </w:p>
        </w:tc>
        <w:tc>
          <w:tcPr>
            <w:tcW w:w="2126" w:type="dxa"/>
            <w:vAlign w:val="center"/>
          </w:tcPr>
          <w:p w:rsidR="004F5C8D" w:rsidRPr="006C0053" w:rsidRDefault="005B32B2" w:rsidP="005B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02.02.2023 11:45</w:t>
            </w:r>
          </w:p>
        </w:tc>
      </w:tr>
    </w:tbl>
    <w:p w:rsidR="005A47C0" w:rsidRPr="006C0053" w:rsidRDefault="005A47C0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5.</w:t>
      </w: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Эксперты не привлекались.</w:t>
      </w:r>
    </w:p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E85A61" w:rsidRPr="006C0053" w:rsidRDefault="00E85A61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60"/>
        <w:gridCol w:w="1333"/>
        <w:gridCol w:w="4510"/>
        <w:gridCol w:w="4229"/>
      </w:tblGrid>
      <w:tr w:rsidR="00264CFC" w:rsidRPr="006C0053" w:rsidTr="00264CFC">
        <w:trPr>
          <w:trHeight w:val="566"/>
        </w:trPr>
        <w:tc>
          <w:tcPr>
            <w:tcW w:w="50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1337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453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64CFC" w:rsidRPr="006C0053" w:rsidTr="00264CFC">
        <w:tc>
          <w:tcPr>
            <w:tcW w:w="50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337" w:type="dxa"/>
          </w:tcPr>
          <w:p w:rsidR="00264CFC" w:rsidRPr="006C0053" w:rsidRDefault="00264CFC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453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27,25</w:t>
            </w:r>
          </w:p>
        </w:tc>
        <w:tc>
          <w:tcPr>
            <w:tcW w:w="4253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22,00</w:t>
            </w:r>
          </w:p>
        </w:tc>
      </w:tr>
    </w:tbl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67BC4" w:rsidRDefault="0042596C" w:rsidP="00264CF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Потенциальные поставщики, присутствовавшие при процедуре вскрытия конвертов с ценовыми предложениями: </w:t>
      </w:r>
      <w:r w:rsidRPr="006C0053">
        <w:rPr>
          <w:rFonts w:ascii="Times New Roman" w:hAnsi="Times New Roman" w:cs="Times New Roman"/>
          <w:sz w:val="24"/>
          <w:szCs w:val="24"/>
        </w:rPr>
        <w:t>ТОО «</w:t>
      </w:r>
      <w:r w:rsidRPr="006C0053">
        <w:rPr>
          <w:rFonts w:ascii="Times New Roman" w:hAnsi="Times New Roman" w:cs="Times New Roman"/>
          <w:sz w:val="24"/>
          <w:szCs w:val="24"/>
          <w:lang w:val="en-US"/>
        </w:rPr>
        <w:t>Mega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053">
        <w:rPr>
          <w:rFonts w:ascii="Times New Roman" w:hAnsi="Times New Roman" w:cs="Times New Roman"/>
          <w:sz w:val="24"/>
          <w:szCs w:val="24"/>
          <w:lang w:val="en-US"/>
        </w:rPr>
        <w:t>Pharma</w:t>
      </w:r>
      <w:proofErr w:type="spellEnd"/>
      <w:r w:rsidRPr="006C0053">
        <w:rPr>
          <w:rFonts w:ascii="Times New Roman" w:hAnsi="Times New Roman" w:cs="Times New Roman"/>
          <w:sz w:val="24"/>
          <w:szCs w:val="24"/>
        </w:rPr>
        <w:t>» - Ушатов С.С.</w:t>
      </w:r>
    </w:p>
    <w:p w:rsidR="00164566" w:rsidRPr="006C0053" w:rsidRDefault="00164566" w:rsidP="00925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D8B" w:rsidRPr="00164566" w:rsidRDefault="004A2D1D" w:rsidP="00164566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566">
        <w:rPr>
          <w:rFonts w:ascii="Times New Roman" w:hAnsi="Times New Roman" w:cs="Times New Roman"/>
          <w:b/>
          <w:sz w:val="24"/>
          <w:szCs w:val="24"/>
        </w:rPr>
        <w:t xml:space="preserve">Организатор закупок способом запроса ценовых предложений, РЕШИЛ: </w:t>
      </w:r>
    </w:p>
    <w:p w:rsidR="00303CC0" w:rsidRPr="006C0053" w:rsidRDefault="00E85A61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C005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По лоту № 1</w:t>
      </w:r>
      <w:r w:rsidRPr="006C005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</w:t>
      </w:r>
      <w:r w:rsidR="004B1C8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4B1C86" w:rsidRPr="006C0053">
        <w:rPr>
          <w:rFonts w:ascii="Times New Roman" w:hAnsi="Times New Roman" w:cs="Times New Roman"/>
          <w:sz w:val="24"/>
          <w:szCs w:val="24"/>
        </w:rPr>
        <w:t xml:space="preserve">пункта 139  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Глав</w:t>
      </w:r>
      <w:r w:rsidR="004B1C86">
        <w:rPr>
          <w:rFonts w:ascii="Times New Roman" w:hAnsi="Times New Roman" w:cs="Times New Roman"/>
          <w:sz w:val="24"/>
          <w:szCs w:val="24"/>
        </w:rPr>
        <w:t>ы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10 </w:t>
      </w:r>
      <w:r w:rsidR="004B1C86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303CC0" w:rsidRPr="006C005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(в связи </w:t>
      </w:r>
      <w:r w:rsidR="00303CC0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с предложением наименьшего ценового предложения)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59399D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признать победителем </w:t>
      </w:r>
      <w:r w:rsidR="008941DE" w:rsidRPr="006C0053">
        <w:rPr>
          <w:rFonts w:ascii="Times New Roman" w:hAnsi="Times New Roman" w:cs="Times New Roman"/>
          <w:b/>
          <w:sz w:val="24"/>
          <w:szCs w:val="24"/>
        </w:rPr>
        <w:t>ТОО «</w:t>
      </w:r>
      <w:r w:rsidR="008941DE" w:rsidRPr="006C0053">
        <w:rPr>
          <w:rFonts w:ascii="Times New Roman" w:hAnsi="Times New Roman" w:cs="Times New Roman"/>
          <w:b/>
          <w:sz w:val="24"/>
          <w:szCs w:val="24"/>
          <w:lang w:val="en-US"/>
        </w:rPr>
        <w:t>Mega</w:t>
      </w:r>
      <w:r w:rsidR="008941DE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941DE" w:rsidRPr="006C0053">
        <w:rPr>
          <w:rFonts w:ascii="Times New Roman" w:hAnsi="Times New Roman" w:cs="Times New Roman"/>
          <w:b/>
          <w:sz w:val="24"/>
          <w:szCs w:val="24"/>
          <w:lang w:val="en-US"/>
        </w:rPr>
        <w:t>Pharma</w:t>
      </w:r>
      <w:proofErr w:type="spellEnd"/>
      <w:r w:rsidR="008B5B54">
        <w:rPr>
          <w:rFonts w:ascii="Times New Roman" w:hAnsi="Times New Roman" w:cs="Times New Roman"/>
          <w:sz w:val="24"/>
          <w:szCs w:val="24"/>
        </w:rPr>
        <w:t>», адрес</w:t>
      </w:r>
      <w:r w:rsidR="000834C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834C6" w:rsidRPr="006C0053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0834C6" w:rsidRPr="006C0053">
        <w:rPr>
          <w:rFonts w:ascii="Times New Roman" w:hAnsi="Times New Roman" w:cs="Times New Roman"/>
          <w:sz w:val="24"/>
          <w:szCs w:val="24"/>
        </w:rPr>
        <w:t>ымкент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ул.Жилой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 xml:space="preserve"> массив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Кайнарбулак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>, здание 7</w:t>
      </w:r>
      <w:r w:rsidR="000834C6">
        <w:rPr>
          <w:rFonts w:ascii="Times New Roman" w:hAnsi="Times New Roman" w:cs="Times New Roman"/>
          <w:sz w:val="24"/>
          <w:szCs w:val="24"/>
        </w:rPr>
        <w:t>.</w:t>
      </w:r>
      <w:r w:rsidR="008B5B54">
        <w:rPr>
          <w:rFonts w:ascii="Times New Roman" w:hAnsi="Times New Roman" w:cs="Times New Roman"/>
          <w:sz w:val="24"/>
          <w:szCs w:val="24"/>
        </w:rPr>
        <w:t xml:space="preserve"> </w:t>
      </w:r>
      <w:r w:rsidR="00FD61E0">
        <w:rPr>
          <w:rFonts w:ascii="Times New Roman" w:hAnsi="Times New Roman" w:cs="Times New Roman"/>
          <w:sz w:val="24"/>
          <w:szCs w:val="24"/>
        </w:rPr>
        <w:t xml:space="preserve"> </w:t>
      </w:r>
      <w:r w:rsidR="00FD61E0" w:rsidRPr="000834C6">
        <w:rPr>
          <w:rFonts w:ascii="Times New Roman" w:hAnsi="Times New Roman" w:cs="Times New Roman"/>
          <w:sz w:val="24"/>
          <w:szCs w:val="24"/>
        </w:rPr>
        <w:t>Ц</w:t>
      </w:r>
      <w:r w:rsidR="00303CC0" w:rsidRP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ена договора</w:t>
      </w:r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составит </w:t>
      </w:r>
      <w:r w:rsidR="004F1E1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330 000,00 (триста тридцать т</w:t>
      </w:r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ысяч) тенге 00 </w:t>
      </w:r>
      <w:proofErr w:type="spellStart"/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тиын</w:t>
      </w:r>
      <w:proofErr w:type="spellEnd"/>
      <w:r w:rsid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9679BB" w:rsidRPr="006C0053" w:rsidRDefault="009679BB" w:rsidP="00C6242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AC5" w:rsidRPr="00404BC1" w:rsidRDefault="00427AC5" w:rsidP="0022360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Победител</w:t>
      </w:r>
      <w:r w:rsidR="00403B89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ю</w:t>
      </w: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течение десяти календарных дней представить Заказчику документы, подтверждающие соответствие квалификационным требованиям согласно п.141 главы 10  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объема</w:t>
      </w:r>
      <w:proofErr w:type="spellEnd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бесплатной медицинской помощи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, </w:t>
      </w:r>
      <w:r w:rsidR="00404BC1"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утверждённых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 ПП РК от 4 июня 2021года № 375</w:t>
      </w:r>
    </w:p>
    <w:p w:rsidR="00A84DD8" w:rsidRPr="00427AC5" w:rsidRDefault="00A84DD8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C0053" w:rsidRPr="00427AC5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P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41F" w:rsidRPr="006C0053" w:rsidRDefault="005801FD" w:rsidP="00576423">
      <w:pPr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0049A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E0FD7" w:rsidRPr="006C005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C21F6" w:rsidRPr="006C005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7D07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E6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9554B3" w:rsidRPr="006C005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>Сыздыкова А.К.</w:t>
      </w:r>
    </w:p>
    <w:p w:rsidR="00B6624B" w:rsidRPr="006C0053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6C0053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3B5126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5CC3" w:rsidRDefault="00745CC3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5CC3" w:rsidRPr="006C0053" w:rsidRDefault="00745CC3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B5521" w:rsidRPr="006C0053" w:rsidRDefault="002B5521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№</w:t>
      </w:r>
      <w:r w:rsidR="00037B2A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Дәрілік заттар мен медициналық бұйымдарды баға ұсыныстарын сұрату тәсілімен сатып алу қорытындысы туралы</w:t>
      </w: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</w:t>
      </w:r>
      <w:r w:rsidR="00037B2A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хаттама</w:t>
      </w: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                      </w:t>
      </w:r>
      <w:r w:rsidR="002B655C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09</w:t>
      </w:r>
      <w:r w:rsidR="002B655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 </w:t>
      </w:r>
      <w:r w:rsidR="002B655C" w:rsidRPr="002B655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ақпан </w:t>
      </w:r>
      <w:r w:rsidR="002B655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2023 года</w:t>
      </w:r>
    </w:p>
    <w:p w:rsidR="00416BA5" w:rsidRPr="006C0053" w:rsidRDefault="00416BA5" w:rsidP="00416BA5">
      <w:pP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</w:t>
      </w:r>
      <w:r w:rsidR="002B655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Жергілікті уақыт бойынша 11:</w:t>
      </w:r>
      <w:r w:rsidR="00A8686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3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Сатып алуды ұйымдастырушы: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"СҚО әкімдігінің ДСБ" КММ </w:t>
      </w:r>
      <w:r w:rsidRPr="006C0053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ШЖҚ КМК Петропавл қаласы , 2-ші 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көшесі,6/1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sz w:val="24"/>
          <w:szCs w:val="24"/>
          <w:lang w:val="kk-KZ"/>
        </w:rPr>
        <w:t xml:space="preserve">дәрілік заттар мен медициналық бұйымдарды  баға ұсыныстарына сұрау салу тәсілімен сатып алуды жүргізді: 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612"/>
        <w:gridCol w:w="4382"/>
        <w:gridCol w:w="1274"/>
        <w:gridCol w:w="1133"/>
        <w:gridCol w:w="1556"/>
        <w:gridCol w:w="1557"/>
        <w:gridCol w:w="1509"/>
        <w:gridCol w:w="1509"/>
        <w:gridCol w:w="1215"/>
        <w:gridCol w:w="1220"/>
      </w:tblGrid>
      <w:tr w:rsidR="00416BA5" w:rsidRPr="006C0053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/н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Атауы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қосымша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Ө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ірлігі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16BA5" w:rsidRPr="006C0053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Табиғи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латекстен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жасалған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презерватив №1, №3, №12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қаптамадағы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хош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иістенді</w:t>
            </w:r>
            <w:proofErr w:type="gram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ілмеген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майлаушы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текстуралы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тегіс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Ванька-Встанька 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6D3E28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A8686C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411 000</w:t>
            </w:r>
            <w:r w:rsidR="00416BA5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16BA5" w:rsidRPr="006C0053" w:rsidTr="003B5E34">
        <w:trPr>
          <w:trHeight w:val="315"/>
        </w:trPr>
        <w:tc>
          <w:tcPr>
            <w:tcW w:w="8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6BA5" w:rsidRPr="006C0053" w:rsidRDefault="00416BA5" w:rsidP="00090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БАРЛЫҒ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BA5" w:rsidRPr="006C0053" w:rsidRDefault="00A8686C" w:rsidP="00AC0B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411 000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09" w:type="dxa"/>
            <w:vAlign w:val="center"/>
          </w:tcPr>
          <w:p w:rsidR="00416BA5" w:rsidRPr="006C0053" w:rsidRDefault="00416BA5" w:rsidP="00AC0BE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9" w:type="dxa"/>
            <w:vAlign w:val="center"/>
          </w:tcPr>
          <w:p w:rsidR="00416BA5" w:rsidRPr="006C0053" w:rsidRDefault="00416BA5" w:rsidP="00AC0BE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710 395,00</w:t>
            </w:r>
          </w:p>
        </w:tc>
      </w:tr>
    </w:tbl>
    <w:p w:rsidR="00416BA5" w:rsidRPr="006C0053" w:rsidRDefault="00416BA5" w:rsidP="00416B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6C0053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A8686C" w:rsidRPr="006C0053" w:rsidRDefault="00416BA5" w:rsidP="00A868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8686C">
        <w:rPr>
          <w:rFonts w:ascii="Times New Roman" w:hAnsi="Times New Roman" w:cs="Times New Roman"/>
          <w:sz w:val="24"/>
          <w:szCs w:val="24"/>
          <w:u w:val="single"/>
          <w:lang w:val="kk-KZ"/>
        </w:rPr>
        <w:t>411 000</w:t>
      </w:r>
      <w:r w:rsidR="00A8686C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,00 (</w:t>
      </w:r>
      <w:r w:rsidR="00A8686C" w:rsidRPr="00A8686C">
        <w:rPr>
          <w:rFonts w:ascii="Times New Roman" w:hAnsi="Times New Roman" w:cs="Times New Roman"/>
          <w:sz w:val="24"/>
          <w:szCs w:val="24"/>
          <w:u w:val="single"/>
          <w:lang w:val="kk-KZ"/>
        </w:rPr>
        <w:t>төрт жүз он бір мың</w:t>
      </w:r>
      <w:r w:rsidR="00A8686C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) тенге 00 тиын.</w:t>
      </w:r>
    </w:p>
    <w:p w:rsidR="00416BA5" w:rsidRPr="006C0053" w:rsidRDefault="00416BA5" w:rsidP="004C3DE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</w:t>
      </w:r>
      <w:r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4C3DE9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Нақты тәсілді қолдануға негіздеме</w:t>
      </w:r>
      <w:r w:rsidRPr="006C0053">
        <w:rPr>
          <w:rFonts w:ascii="Times New Roman" w:hAnsi="Times New Roman" w:cs="Times New Roman"/>
          <w:b/>
          <w:sz w:val="24"/>
          <w:szCs w:val="24"/>
        </w:rPr>
        <w:t>:</w:t>
      </w:r>
      <w:r w:rsidR="004C3D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DE9" w:rsidRPr="004C3DE9">
        <w:rPr>
          <w:rFonts w:ascii="Times New Roman" w:hAnsi="Times New Roman" w:cs="Times New Roman"/>
          <w:sz w:val="24"/>
          <w:szCs w:val="24"/>
        </w:rPr>
        <w:t xml:space="preserve">Осы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әдісті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қолданудың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негіздемесі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Тегін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көмектің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көлемі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дәрілік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мамандандырылған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тергеу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изоляторында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ұсталатын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адамдарға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қағидаларына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орталықтар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қылмыстық-атқару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мекемелері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қаражаты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есебінен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сақтандыру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фармацевтикалық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2021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маусымдағы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№ 375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Заңымен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.</w:t>
      </w:r>
    </w:p>
    <w:p w:rsidR="004C3DE9" w:rsidRPr="004C3DE9" w:rsidRDefault="004C3DE9" w:rsidP="004C3D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DE9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p w:rsidR="00416BA5" w:rsidRPr="004C3DE9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416BA5" w:rsidRPr="006C0053" w:rsidTr="00AC0BE7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  <w:tr w:rsidR="00416BA5" w:rsidRPr="006C0053" w:rsidTr="002B60C4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8" w:type="dxa"/>
            <w:vAlign w:val="center"/>
          </w:tcPr>
          <w:p w:rsidR="00416BA5" w:rsidRPr="006C0053" w:rsidRDefault="00416BA5" w:rsidP="00AC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окшетау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 Васильевский, 12 «а»</w:t>
            </w:r>
          </w:p>
        </w:tc>
        <w:tc>
          <w:tcPr>
            <w:tcW w:w="2191" w:type="dxa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01.02.2033 17:08</w:t>
            </w:r>
          </w:p>
        </w:tc>
      </w:tr>
      <w:tr w:rsidR="00416BA5" w:rsidRPr="006C0053" w:rsidTr="002B60C4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8" w:type="dxa"/>
            <w:vAlign w:val="center"/>
          </w:tcPr>
          <w:p w:rsidR="00416BA5" w:rsidRPr="006C0053" w:rsidRDefault="00416BA5" w:rsidP="00AC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ымкент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ул.Жилой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массив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Кайнарбулак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, здание 7</w:t>
            </w:r>
          </w:p>
        </w:tc>
        <w:tc>
          <w:tcPr>
            <w:tcW w:w="2191" w:type="dxa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02.02.2023 11:45</w:t>
            </w:r>
          </w:p>
        </w:tc>
      </w:tr>
    </w:tbl>
    <w:p w:rsidR="000310BE" w:rsidRDefault="000310BE" w:rsidP="000310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                                                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3941"/>
        <w:gridCol w:w="3685"/>
      </w:tblGrid>
      <w:tr w:rsidR="00416BA5" w:rsidRPr="006C0053" w:rsidTr="00AC0BE7">
        <w:trPr>
          <w:trHeight w:val="566"/>
        </w:trPr>
        <w:tc>
          <w:tcPr>
            <w:tcW w:w="565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3941" w:type="dxa"/>
          </w:tcPr>
          <w:p w:rsidR="00416BA5" w:rsidRPr="006C0053" w:rsidRDefault="00416BA5" w:rsidP="00AC0BE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«Арша» Ж</w:t>
            </w:r>
            <w:r w:rsidR="006C0053"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ШС</w:t>
            </w:r>
          </w:p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«</w:t>
            </w:r>
            <w:r w:rsidR="006C0053"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="006C005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053"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 xml:space="preserve">» </w:t>
            </w:r>
            <w:r w:rsidR="006C0053"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ЖШС</w:t>
            </w:r>
            <w:r w:rsidR="006C0053" w:rsidRPr="006C005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504F93" w:rsidRPr="006C0053" w:rsidTr="00AC0BE7">
        <w:tc>
          <w:tcPr>
            <w:tcW w:w="565" w:type="dxa"/>
          </w:tcPr>
          <w:p w:rsidR="00504F93" w:rsidRPr="006C0053" w:rsidRDefault="00504F93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504F93" w:rsidRPr="006C0053" w:rsidRDefault="00504F93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3941" w:type="dxa"/>
          </w:tcPr>
          <w:p w:rsidR="00504F93" w:rsidRPr="006C0053" w:rsidRDefault="00504F93" w:rsidP="00C7629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27,25</w:t>
            </w:r>
          </w:p>
        </w:tc>
        <w:tc>
          <w:tcPr>
            <w:tcW w:w="3685" w:type="dxa"/>
          </w:tcPr>
          <w:p w:rsidR="00504F93" w:rsidRPr="006C0053" w:rsidRDefault="00504F93" w:rsidP="00C7629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22,00</w:t>
            </w:r>
          </w:p>
        </w:tc>
      </w:tr>
    </w:tbl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961E2" w:rsidRPr="00871DE4" w:rsidRDefault="006C0053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 ұсыныстары бар конверттерді ашу рәсіміне қатысқан әлеуетті жеткізушілер: </w:t>
      </w:r>
      <w:r w:rsidRPr="007961E2">
        <w:rPr>
          <w:rFonts w:ascii="Times New Roman" w:hAnsi="Times New Roman" w:cs="Times New Roman"/>
          <w:sz w:val="24"/>
          <w:szCs w:val="24"/>
          <w:lang w:val="kk-KZ"/>
        </w:rPr>
        <w:t>«Мега Фарма» ЖШС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- </w:t>
      </w:r>
      <w:r w:rsidRPr="007961E2">
        <w:rPr>
          <w:rFonts w:ascii="Times New Roman" w:hAnsi="Times New Roman" w:cs="Times New Roman"/>
          <w:sz w:val="24"/>
          <w:szCs w:val="24"/>
          <w:lang w:val="kk-KZ"/>
        </w:rPr>
        <w:t>Ушатов С.С.</w:t>
      </w: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P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416BA5" w:rsidRPr="006C0053" w:rsidRDefault="00416BA5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Баға ұсыныстарына сұрау салу тәсілімен сатып алуларды ұйымдастырушы,  келесі ШЕШІМГЕ келді:</w:t>
      </w:r>
    </w:p>
    <w:p w:rsidR="006C0053" w:rsidRDefault="006C0053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0674DD" w:rsidRPr="000674DD" w:rsidRDefault="00182C70" w:rsidP="000674DD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kk-KZ"/>
        </w:rPr>
      </w:pPr>
      <w:r w:rsidRPr="00182C70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№1 лот</w:t>
      </w:r>
      <w:r w:rsidRPr="00182C70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бойынша Қағидалардың 10-тарауының 139-тармағының негізінде (ең төмен баға ұсынысының ұсынысына байланысты) «Мега Фарма» ЖШС жеңімпаз деп танылсын, мекенжайы: Шымкент қ., Қайнарбұлақ тұрғын алабы, 7 ғимарат. шарттың бағасы </w:t>
      </w:r>
      <w:r w:rsidR="000674DD" w:rsidRPr="000674DD">
        <w:rPr>
          <w:rFonts w:ascii="Times New Roman" w:hAnsi="Times New Roman" w:cs="Times New Roman"/>
          <w:iCs/>
          <w:color w:val="000000" w:themeColor="text1"/>
          <w:sz w:val="24"/>
          <w:szCs w:val="24"/>
          <w:lang w:val="kk-KZ"/>
        </w:rPr>
        <w:t>330 000,00 (үш жүз отыз мың) тенге 00 тиын.</w:t>
      </w:r>
    </w:p>
    <w:p w:rsidR="00182C70" w:rsidRDefault="00182C70" w:rsidP="000674DD">
      <w:pPr>
        <w:pStyle w:val="a3"/>
        <w:spacing w:after="0" w:line="240" w:lineRule="auto"/>
        <w:ind w:left="360"/>
        <w:jc w:val="both"/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</w:pPr>
    </w:p>
    <w:p w:rsidR="00416BA5" w:rsidRPr="006C0053" w:rsidRDefault="00404BC1" w:rsidP="00416BA5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404BC1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Жеңімпаз күнтізбелік он күн ішінде Дәрілік заттарды, медициналық мақсаттағы бұйымдарды және мамандандырылған медициналық мақсаттағы бұйымдарды сатып алуды ұйымдастыру және өткізу қағидаларының 10-тарауының 141-тармағына сәйкес Тапсырыс берушіге біліктілік талаптарына сәйкестігін растайтын құжаттарды ұсынады. Қазақстан Республикасының 2021 жылғы 4 маусымдағы № 375 қаулысымен бекітілген тегін медициналық көмек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416BA5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5FDF" w:rsidRPr="006C0053" w:rsidRDefault="001F5FDF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Директор                                                                                                  Сыздыкова А.К.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Мемлекеттік сатып алу жөніндегі менеджер                                           Смагулова А.В.</w:t>
      </w: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16BA5" w:rsidRPr="006C0053" w:rsidSect="001D5CBE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587" w:rsidRDefault="00CC6587" w:rsidP="00094E6B">
      <w:pPr>
        <w:spacing w:after="0" w:line="240" w:lineRule="auto"/>
      </w:pPr>
      <w:r>
        <w:separator/>
      </w:r>
    </w:p>
  </w:endnote>
  <w:endnote w:type="continuationSeparator" w:id="0">
    <w:p w:rsidR="00CC6587" w:rsidRDefault="00CC6587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587" w:rsidRDefault="00CC6587" w:rsidP="00094E6B">
      <w:pPr>
        <w:spacing w:after="0" w:line="240" w:lineRule="auto"/>
      </w:pPr>
      <w:r>
        <w:separator/>
      </w:r>
    </w:p>
  </w:footnote>
  <w:footnote w:type="continuationSeparator" w:id="0">
    <w:p w:rsidR="00CC6587" w:rsidRDefault="00CC6587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18617281"/>
    <w:multiLevelType w:val="hybridMultilevel"/>
    <w:tmpl w:val="0040D1A6"/>
    <w:lvl w:ilvl="0" w:tplc="4552C56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55782"/>
    <w:multiLevelType w:val="hybridMultilevel"/>
    <w:tmpl w:val="3E3046E2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75B9F"/>
    <w:multiLevelType w:val="hybridMultilevel"/>
    <w:tmpl w:val="FDB2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21439"/>
    <w:multiLevelType w:val="hybridMultilevel"/>
    <w:tmpl w:val="2A9E33F4"/>
    <w:lvl w:ilvl="0" w:tplc="F0C8B79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9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4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7">
    <w:nsid w:val="510C10F2"/>
    <w:multiLevelType w:val="hybridMultilevel"/>
    <w:tmpl w:val="51164EA2"/>
    <w:lvl w:ilvl="0" w:tplc="09962A4E">
      <w:start w:val="1"/>
      <w:numFmt w:val="decimal"/>
      <w:lvlText w:val="%1."/>
      <w:lvlJc w:val="left"/>
      <w:pPr>
        <w:ind w:left="-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8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D3AC2"/>
    <w:multiLevelType w:val="hybridMultilevel"/>
    <w:tmpl w:val="3E78E5B8"/>
    <w:lvl w:ilvl="0" w:tplc="3DB6F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C040C"/>
    <w:multiLevelType w:val="hybridMultilevel"/>
    <w:tmpl w:val="70583B62"/>
    <w:lvl w:ilvl="0" w:tplc="E2DC9B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3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C447EF"/>
    <w:multiLevelType w:val="hybridMultilevel"/>
    <w:tmpl w:val="E03A9384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23"/>
  </w:num>
  <w:num w:numId="4">
    <w:abstractNumId w:val="2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22"/>
  </w:num>
  <w:num w:numId="9">
    <w:abstractNumId w:val="18"/>
  </w:num>
  <w:num w:numId="10">
    <w:abstractNumId w:val="19"/>
  </w:num>
  <w:num w:numId="11">
    <w:abstractNumId w:val="25"/>
  </w:num>
  <w:num w:numId="12">
    <w:abstractNumId w:val="9"/>
  </w:num>
  <w:num w:numId="13">
    <w:abstractNumId w:val="13"/>
  </w:num>
  <w:num w:numId="14">
    <w:abstractNumId w:val="11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10"/>
  </w:num>
  <w:num w:numId="19">
    <w:abstractNumId w:val="15"/>
  </w:num>
  <w:num w:numId="20">
    <w:abstractNumId w:val="6"/>
  </w:num>
  <w:num w:numId="21">
    <w:abstractNumId w:val="0"/>
  </w:num>
  <w:num w:numId="22">
    <w:abstractNumId w:val="20"/>
  </w:num>
  <w:num w:numId="23">
    <w:abstractNumId w:val="17"/>
  </w:num>
  <w:num w:numId="24">
    <w:abstractNumId w:val="5"/>
  </w:num>
  <w:num w:numId="25">
    <w:abstractNumId w:val="24"/>
  </w:num>
  <w:num w:numId="26">
    <w:abstractNumId w:val="21"/>
  </w:num>
  <w:num w:numId="27">
    <w:abstractNumId w:val="7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14836"/>
    <w:rsid w:val="0002209A"/>
    <w:rsid w:val="000222B0"/>
    <w:rsid w:val="000310BE"/>
    <w:rsid w:val="00033569"/>
    <w:rsid w:val="00037B2A"/>
    <w:rsid w:val="00052799"/>
    <w:rsid w:val="000632CA"/>
    <w:rsid w:val="00063858"/>
    <w:rsid w:val="00063A03"/>
    <w:rsid w:val="00066A75"/>
    <w:rsid w:val="000674DD"/>
    <w:rsid w:val="00067A79"/>
    <w:rsid w:val="000730DC"/>
    <w:rsid w:val="00081A4D"/>
    <w:rsid w:val="000834C6"/>
    <w:rsid w:val="0009070A"/>
    <w:rsid w:val="00094E6B"/>
    <w:rsid w:val="00096AC6"/>
    <w:rsid w:val="000A6469"/>
    <w:rsid w:val="000B0FE4"/>
    <w:rsid w:val="000C3079"/>
    <w:rsid w:val="000C3B00"/>
    <w:rsid w:val="000C4F91"/>
    <w:rsid w:val="000C4FBB"/>
    <w:rsid w:val="000C5672"/>
    <w:rsid w:val="000C5F73"/>
    <w:rsid w:val="000C7534"/>
    <w:rsid w:val="000D73DF"/>
    <w:rsid w:val="000D75E3"/>
    <w:rsid w:val="000E664C"/>
    <w:rsid w:val="000F3466"/>
    <w:rsid w:val="000F679C"/>
    <w:rsid w:val="000F6B97"/>
    <w:rsid w:val="001001FF"/>
    <w:rsid w:val="00107713"/>
    <w:rsid w:val="00110512"/>
    <w:rsid w:val="00110B78"/>
    <w:rsid w:val="00113DA7"/>
    <w:rsid w:val="00113DDD"/>
    <w:rsid w:val="00117776"/>
    <w:rsid w:val="001249E5"/>
    <w:rsid w:val="001305D9"/>
    <w:rsid w:val="001310DC"/>
    <w:rsid w:val="00160CE3"/>
    <w:rsid w:val="00164566"/>
    <w:rsid w:val="00170A19"/>
    <w:rsid w:val="00172732"/>
    <w:rsid w:val="00173988"/>
    <w:rsid w:val="00173AD9"/>
    <w:rsid w:val="00182C70"/>
    <w:rsid w:val="00183B3A"/>
    <w:rsid w:val="00190DD8"/>
    <w:rsid w:val="001A09FB"/>
    <w:rsid w:val="001A2FFD"/>
    <w:rsid w:val="001A5964"/>
    <w:rsid w:val="001B3AA7"/>
    <w:rsid w:val="001C16AD"/>
    <w:rsid w:val="001D041A"/>
    <w:rsid w:val="001D5CBE"/>
    <w:rsid w:val="001D5D06"/>
    <w:rsid w:val="001D6662"/>
    <w:rsid w:val="001E0FD7"/>
    <w:rsid w:val="001E23E1"/>
    <w:rsid w:val="001E7427"/>
    <w:rsid w:val="001F5FDF"/>
    <w:rsid w:val="00217A31"/>
    <w:rsid w:val="00223601"/>
    <w:rsid w:val="00225B81"/>
    <w:rsid w:val="00237581"/>
    <w:rsid w:val="0024640B"/>
    <w:rsid w:val="00247820"/>
    <w:rsid w:val="00253C30"/>
    <w:rsid w:val="00256524"/>
    <w:rsid w:val="00262EA4"/>
    <w:rsid w:val="00264CFC"/>
    <w:rsid w:val="00270966"/>
    <w:rsid w:val="002808F7"/>
    <w:rsid w:val="00281049"/>
    <w:rsid w:val="00282DE8"/>
    <w:rsid w:val="002903B3"/>
    <w:rsid w:val="00291642"/>
    <w:rsid w:val="002940C5"/>
    <w:rsid w:val="002964F1"/>
    <w:rsid w:val="00297C2A"/>
    <w:rsid w:val="002A4168"/>
    <w:rsid w:val="002A47FD"/>
    <w:rsid w:val="002A5828"/>
    <w:rsid w:val="002A58F1"/>
    <w:rsid w:val="002B1288"/>
    <w:rsid w:val="002B5521"/>
    <w:rsid w:val="002B5F7E"/>
    <w:rsid w:val="002B655C"/>
    <w:rsid w:val="002C13CC"/>
    <w:rsid w:val="002E1A52"/>
    <w:rsid w:val="002E1D3E"/>
    <w:rsid w:val="002E5753"/>
    <w:rsid w:val="002F3EC7"/>
    <w:rsid w:val="002F3FB8"/>
    <w:rsid w:val="0030049A"/>
    <w:rsid w:val="00303CC0"/>
    <w:rsid w:val="003050E0"/>
    <w:rsid w:val="003122DB"/>
    <w:rsid w:val="00312A1E"/>
    <w:rsid w:val="003144B2"/>
    <w:rsid w:val="00314B7E"/>
    <w:rsid w:val="00315271"/>
    <w:rsid w:val="003177D7"/>
    <w:rsid w:val="00323600"/>
    <w:rsid w:val="0032607F"/>
    <w:rsid w:val="0033320E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A6551"/>
    <w:rsid w:val="003B0951"/>
    <w:rsid w:val="003B3558"/>
    <w:rsid w:val="003B5126"/>
    <w:rsid w:val="003B6467"/>
    <w:rsid w:val="003B6F76"/>
    <w:rsid w:val="003B74D1"/>
    <w:rsid w:val="003C02E5"/>
    <w:rsid w:val="003C0581"/>
    <w:rsid w:val="003C3900"/>
    <w:rsid w:val="003C713E"/>
    <w:rsid w:val="003D3C7A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3B89"/>
    <w:rsid w:val="00404BC1"/>
    <w:rsid w:val="00405376"/>
    <w:rsid w:val="00405377"/>
    <w:rsid w:val="00413D28"/>
    <w:rsid w:val="0041643C"/>
    <w:rsid w:val="00416598"/>
    <w:rsid w:val="004167B5"/>
    <w:rsid w:val="00416BA5"/>
    <w:rsid w:val="00420DFD"/>
    <w:rsid w:val="00423C18"/>
    <w:rsid w:val="004244E4"/>
    <w:rsid w:val="0042596C"/>
    <w:rsid w:val="0042646D"/>
    <w:rsid w:val="004264D0"/>
    <w:rsid w:val="0042714A"/>
    <w:rsid w:val="00427AC5"/>
    <w:rsid w:val="004338F1"/>
    <w:rsid w:val="0044459E"/>
    <w:rsid w:val="004526C6"/>
    <w:rsid w:val="00454764"/>
    <w:rsid w:val="0046727E"/>
    <w:rsid w:val="00473835"/>
    <w:rsid w:val="004757E6"/>
    <w:rsid w:val="00480BF8"/>
    <w:rsid w:val="004A1EBA"/>
    <w:rsid w:val="004A2D1D"/>
    <w:rsid w:val="004B1C86"/>
    <w:rsid w:val="004B6A0F"/>
    <w:rsid w:val="004C2516"/>
    <w:rsid w:val="004C3DE9"/>
    <w:rsid w:val="004D0E00"/>
    <w:rsid w:val="004E5BCD"/>
    <w:rsid w:val="004F1142"/>
    <w:rsid w:val="004F1E15"/>
    <w:rsid w:val="004F2D76"/>
    <w:rsid w:val="004F3981"/>
    <w:rsid w:val="004F5C8D"/>
    <w:rsid w:val="00501C14"/>
    <w:rsid w:val="00504F93"/>
    <w:rsid w:val="005108E4"/>
    <w:rsid w:val="00511FED"/>
    <w:rsid w:val="005130A8"/>
    <w:rsid w:val="00513271"/>
    <w:rsid w:val="00514AF6"/>
    <w:rsid w:val="005259DA"/>
    <w:rsid w:val="0053184E"/>
    <w:rsid w:val="00533996"/>
    <w:rsid w:val="00535758"/>
    <w:rsid w:val="00540790"/>
    <w:rsid w:val="00540C34"/>
    <w:rsid w:val="00542A08"/>
    <w:rsid w:val="005626C6"/>
    <w:rsid w:val="00563C54"/>
    <w:rsid w:val="00575972"/>
    <w:rsid w:val="00576423"/>
    <w:rsid w:val="00577552"/>
    <w:rsid w:val="00580130"/>
    <w:rsid w:val="005801FD"/>
    <w:rsid w:val="005860D2"/>
    <w:rsid w:val="005864AF"/>
    <w:rsid w:val="005905BD"/>
    <w:rsid w:val="0059399D"/>
    <w:rsid w:val="005A47C0"/>
    <w:rsid w:val="005B32B2"/>
    <w:rsid w:val="005B632B"/>
    <w:rsid w:val="005B7595"/>
    <w:rsid w:val="005C3AB2"/>
    <w:rsid w:val="005C6B5E"/>
    <w:rsid w:val="005D2752"/>
    <w:rsid w:val="005D7D94"/>
    <w:rsid w:val="005E16BD"/>
    <w:rsid w:val="005E3314"/>
    <w:rsid w:val="005E40D9"/>
    <w:rsid w:val="005E777C"/>
    <w:rsid w:val="005F7D3C"/>
    <w:rsid w:val="006013CB"/>
    <w:rsid w:val="006040D8"/>
    <w:rsid w:val="006114D3"/>
    <w:rsid w:val="0061330B"/>
    <w:rsid w:val="0062293B"/>
    <w:rsid w:val="00624DD5"/>
    <w:rsid w:val="00626337"/>
    <w:rsid w:val="00626E80"/>
    <w:rsid w:val="00631EDE"/>
    <w:rsid w:val="00635138"/>
    <w:rsid w:val="00637C34"/>
    <w:rsid w:val="00641037"/>
    <w:rsid w:val="00642A0C"/>
    <w:rsid w:val="00642DC2"/>
    <w:rsid w:val="006535FF"/>
    <w:rsid w:val="0065457C"/>
    <w:rsid w:val="00655192"/>
    <w:rsid w:val="006602EE"/>
    <w:rsid w:val="0066290A"/>
    <w:rsid w:val="00664D05"/>
    <w:rsid w:val="0066677A"/>
    <w:rsid w:val="006772FC"/>
    <w:rsid w:val="0067790B"/>
    <w:rsid w:val="006827A4"/>
    <w:rsid w:val="0068643A"/>
    <w:rsid w:val="006879CA"/>
    <w:rsid w:val="00687CF6"/>
    <w:rsid w:val="00691167"/>
    <w:rsid w:val="0069367A"/>
    <w:rsid w:val="0069401B"/>
    <w:rsid w:val="0069494E"/>
    <w:rsid w:val="006B1E5D"/>
    <w:rsid w:val="006B4AB3"/>
    <w:rsid w:val="006B6B74"/>
    <w:rsid w:val="006C0053"/>
    <w:rsid w:val="006C4F60"/>
    <w:rsid w:val="006C56A2"/>
    <w:rsid w:val="006C7F79"/>
    <w:rsid w:val="006D3E28"/>
    <w:rsid w:val="006E0FB1"/>
    <w:rsid w:val="006E4B6B"/>
    <w:rsid w:val="00702ACD"/>
    <w:rsid w:val="00703730"/>
    <w:rsid w:val="00704C60"/>
    <w:rsid w:val="00711B71"/>
    <w:rsid w:val="007120BD"/>
    <w:rsid w:val="00713D3D"/>
    <w:rsid w:val="007217B0"/>
    <w:rsid w:val="007228CC"/>
    <w:rsid w:val="00730AC4"/>
    <w:rsid w:val="0073184E"/>
    <w:rsid w:val="00731C2F"/>
    <w:rsid w:val="0073607F"/>
    <w:rsid w:val="007444D1"/>
    <w:rsid w:val="00744A83"/>
    <w:rsid w:val="00744E6A"/>
    <w:rsid w:val="00745CC3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1E2"/>
    <w:rsid w:val="0079674E"/>
    <w:rsid w:val="00797CD9"/>
    <w:rsid w:val="007B1F1B"/>
    <w:rsid w:val="007C118A"/>
    <w:rsid w:val="007C158B"/>
    <w:rsid w:val="007C160F"/>
    <w:rsid w:val="007C2B76"/>
    <w:rsid w:val="007D74A8"/>
    <w:rsid w:val="007E5B4D"/>
    <w:rsid w:val="007F0C36"/>
    <w:rsid w:val="007F5084"/>
    <w:rsid w:val="00800285"/>
    <w:rsid w:val="00813903"/>
    <w:rsid w:val="00813AEE"/>
    <w:rsid w:val="00814239"/>
    <w:rsid w:val="00820A95"/>
    <w:rsid w:val="0082256E"/>
    <w:rsid w:val="008238ED"/>
    <w:rsid w:val="0083109C"/>
    <w:rsid w:val="00833EB6"/>
    <w:rsid w:val="00856944"/>
    <w:rsid w:val="00861FD1"/>
    <w:rsid w:val="00862E55"/>
    <w:rsid w:val="00863685"/>
    <w:rsid w:val="00867F83"/>
    <w:rsid w:val="008705FF"/>
    <w:rsid w:val="00871DE4"/>
    <w:rsid w:val="00874185"/>
    <w:rsid w:val="008760CB"/>
    <w:rsid w:val="008771B9"/>
    <w:rsid w:val="008817C4"/>
    <w:rsid w:val="008941DE"/>
    <w:rsid w:val="00895AE9"/>
    <w:rsid w:val="00897021"/>
    <w:rsid w:val="008B5B54"/>
    <w:rsid w:val="008B7E10"/>
    <w:rsid w:val="008D0C2E"/>
    <w:rsid w:val="008D3F89"/>
    <w:rsid w:val="008E3FBE"/>
    <w:rsid w:val="008E7A7C"/>
    <w:rsid w:val="008F29A6"/>
    <w:rsid w:val="008F7656"/>
    <w:rsid w:val="009004A6"/>
    <w:rsid w:val="00904B4F"/>
    <w:rsid w:val="00906749"/>
    <w:rsid w:val="00912127"/>
    <w:rsid w:val="009136E0"/>
    <w:rsid w:val="00914C5C"/>
    <w:rsid w:val="00914F7F"/>
    <w:rsid w:val="00914FF2"/>
    <w:rsid w:val="0091669F"/>
    <w:rsid w:val="00920DD1"/>
    <w:rsid w:val="009246E1"/>
    <w:rsid w:val="00925BFE"/>
    <w:rsid w:val="0093416D"/>
    <w:rsid w:val="00942838"/>
    <w:rsid w:val="00954A0A"/>
    <w:rsid w:val="009554B3"/>
    <w:rsid w:val="00960E26"/>
    <w:rsid w:val="009652F5"/>
    <w:rsid w:val="00965EC8"/>
    <w:rsid w:val="009679BB"/>
    <w:rsid w:val="009753F6"/>
    <w:rsid w:val="009765E6"/>
    <w:rsid w:val="00982837"/>
    <w:rsid w:val="00986E55"/>
    <w:rsid w:val="00995C2B"/>
    <w:rsid w:val="00997797"/>
    <w:rsid w:val="009A6857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7510"/>
    <w:rsid w:val="00A3659C"/>
    <w:rsid w:val="00A3677E"/>
    <w:rsid w:val="00A40F78"/>
    <w:rsid w:val="00A42306"/>
    <w:rsid w:val="00A42F33"/>
    <w:rsid w:val="00A4431A"/>
    <w:rsid w:val="00A47AF6"/>
    <w:rsid w:val="00A47F0D"/>
    <w:rsid w:val="00A5085C"/>
    <w:rsid w:val="00A56DBD"/>
    <w:rsid w:val="00A56DF6"/>
    <w:rsid w:val="00A64BE4"/>
    <w:rsid w:val="00A65B16"/>
    <w:rsid w:val="00A7127B"/>
    <w:rsid w:val="00A75183"/>
    <w:rsid w:val="00A77147"/>
    <w:rsid w:val="00A83794"/>
    <w:rsid w:val="00A84DD8"/>
    <w:rsid w:val="00A8686C"/>
    <w:rsid w:val="00A87F2A"/>
    <w:rsid w:val="00A91C27"/>
    <w:rsid w:val="00AA016E"/>
    <w:rsid w:val="00AA2559"/>
    <w:rsid w:val="00AA311A"/>
    <w:rsid w:val="00AA4991"/>
    <w:rsid w:val="00AB54F7"/>
    <w:rsid w:val="00AC0D79"/>
    <w:rsid w:val="00AC11F8"/>
    <w:rsid w:val="00AC21F6"/>
    <w:rsid w:val="00AC4771"/>
    <w:rsid w:val="00AC7AE1"/>
    <w:rsid w:val="00AF6969"/>
    <w:rsid w:val="00B02D8B"/>
    <w:rsid w:val="00B03739"/>
    <w:rsid w:val="00B05CFC"/>
    <w:rsid w:val="00B0662B"/>
    <w:rsid w:val="00B12537"/>
    <w:rsid w:val="00B12EDF"/>
    <w:rsid w:val="00B13D8E"/>
    <w:rsid w:val="00B27C8E"/>
    <w:rsid w:val="00B31EF1"/>
    <w:rsid w:val="00B3483D"/>
    <w:rsid w:val="00B377D6"/>
    <w:rsid w:val="00B43317"/>
    <w:rsid w:val="00B5098E"/>
    <w:rsid w:val="00B56810"/>
    <w:rsid w:val="00B64045"/>
    <w:rsid w:val="00B65416"/>
    <w:rsid w:val="00B6624B"/>
    <w:rsid w:val="00B7183F"/>
    <w:rsid w:val="00B764D9"/>
    <w:rsid w:val="00B81133"/>
    <w:rsid w:val="00B81DFC"/>
    <w:rsid w:val="00B855BF"/>
    <w:rsid w:val="00B905D3"/>
    <w:rsid w:val="00B9061A"/>
    <w:rsid w:val="00B93E63"/>
    <w:rsid w:val="00B970B4"/>
    <w:rsid w:val="00BA20F7"/>
    <w:rsid w:val="00BB19D7"/>
    <w:rsid w:val="00BB5183"/>
    <w:rsid w:val="00BB7861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327D9"/>
    <w:rsid w:val="00C4141D"/>
    <w:rsid w:val="00C44D8B"/>
    <w:rsid w:val="00C4648A"/>
    <w:rsid w:val="00C47291"/>
    <w:rsid w:val="00C50FB2"/>
    <w:rsid w:val="00C51135"/>
    <w:rsid w:val="00C57A4B"/>
    <w:rsid w:val="00C6242E"/>
    <w:rsid w:val="00C62CE9"/>
    <w:rsid w:val="00C63944"/>
    <w:rsid w:val="00C63B3C"/>
    <w:rsid w:val="00C65FB6"/>
    <w:rsid w:val="00C66771"/>
    <w:rsid w:val="00C7413D"/>
    <w:rsid w:val="00C75E73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C6587"/>
    <w:rsid w:val="00CD250E"/>
    <w:rsid w:val="00CD39CE"/>
    <w:rsid w:val="00CD450E"/>
    <w:rsid w:val="00CD747C"/>
    <w:rsid w:val="00CE2E39"/>
    <w:rsid w:val="00CE4AF2"/>
    <w:rsid w:val="00CF6665"/>
    <w:rsid w:val="00D0095E"/>
    <w:rsid w:val="00D0169E"/>
    <w:rsid w:val="00D056BB"/>
    <w:rsid w:val="00D07EB0"/>
    <w:rsid w:val="00D14497"/>
    <w:rsid w:val="00D1522F"/>
    <w:rsid w:val="00D20850"/>
    <w:rsid w:val="00D234D6"/>
    <w:rsid w:val="00D27439"/>
    <w:rsid w:val="00D30A44"/>
    <w:rsid w:val="00D40300"/>
    <w:rsid w:val="00D45DA7"/>
    <w:rsid w:val="00D4609D"/>
    <w:rsid w:val="00D5341F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B028F"/>
    <w:rsid w:val="00DB36B7"/>
    <w:rsid w:val="00DB79E9"/>
    <w:rsid w:val="00DC2DFE"/>
    <w:rsid w:val="00DD0411"/>
    <w:rsid w:val="00DD1DA6"/>
    <w:rsid w:val="00DD4443"/>
    <w:rsid w:val="00DE2FB8"/>
    <w:rsid w:val="00DF628E"/>
    <w:rsid w:val="00E0526F"/>
    <w:rsid w:val="00E0534C"/>
    <w:rsid w:val="00E10005"/>
    <w:rsid w:val="00E15094"/>
    <w:rsid w:val="00E164A8"/>
    <w:rsid w:val="00E214EE"/>
    <w:rsid w:val="00E23FC9"/>
    <w:rsid w:val="00E351C9"/>
    <w:rsid w:val="00E35852"/>
    <w:rsid w:val="00E3587D"/>
    <w:rsid w:val="00E477E7"/>
    <w:rsid w:val="00E52535"/>
    <w:rsid w:val="00E55258"/>
    <w:rsid w:val="00E6005D"/>
    <w:rsid w:val="00E60864"/>
    <w:rsid w:val="00E61828"/>
    <w:rsid w:val="00E65682"/>
    <w:rsid w:val="00E67BC4"/>
    <w:rsid w:val="00E723F6"/>
    <w:rsid w:val="00E725B2"/>
    <w:rsid w:val="00E737FA"/>
    <w:rsid w:val="00E746BC"/>
    <w:rsid w:val="00E74725"/>
    <w:rsid w:val="00E77E43"/>
    <w:rsid w:val="00E85A61"/>
    <w:rsid w:val="00E86AD9"/>
    <w:rsid w:val="00E86CC3"/>
    <w:rsid w:val="00E86D79"/>
    <w:rsid w:val="00E97BF0"/>
    <w:rsid w:val="00EB054B"/>
    <w:rsid w:val="00EC00EF"/>
    <w:rsid w:val="00EC6A24"/>
    <w:rsid w:val="00EC6F03"/>
    <w:rsid w:val="00ED29F6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0687B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3601"/>
    <w:rsid w:val="00F50341"/>
    <w:rsid w:val="00F52552"/>
    <w:rsid w:val="00F7745D"/>
    <w:rsid w:val="00F7752A"/>
    <w:rsid w:val="00F8594A"/>
    <w:rsid w:val="00F94085"/>
    <w:rsid w:val="00F94924"/>
    <w:rsid w:val="00FA1604"/>
    <w:rsid w:val="00FA7219"/>
    <w:rsid w:val="00FB5BD4"/>
    <w:rsid w:val="00FB673D"/>
    <w:rsid w:val="00FD0616"/>
    <w:rsid w:val="00FD1056"/>
    <w:rsid w:val="00FD22AF"/>
    <w:rsid w:val="00FD3D0B"/>
    <w:rsid w:val="00FD47F1"/>
    <w:rsid w:val="00FD61E0"/>
    <w:rsid w:val="00FE3C99"/>
    <w:rsid w:val="00FE3D6E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38352-23D8-4210-BA7E-D58E4216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216</cp:revision>
  <cp:lastPrinted>2023-02-10T08:49:00Z</cp:lastPrinted>
  <dcterms:created xsi:type="dcterms:W3CDTF">2022-03-29T06:18:00Z</dcterms:created>
  <dcterms:modified xsi:type="dcterms:W3CDTF">2023-02-10T08:49:00Z</dcterms:modified>
</cp:coreProperties>
</file>